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65F76B0" w14:textId="77777777" w:rsidR="00515987" w:rsidRDefault="00515987" w:rsidP="00515987">
      <w:pPr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noProof/>
          <w:sz w:val="20"/>
          <w:szCs w:val="20"/>
          <w:lang w:val="en-US"/>
        </w:rPr>
        <w:drawing>
          <wp:inline distT="0" distB="0" distL="0" distR="0" wp14:anchorId="0B748040" wp14:editId="0F68C808">
            <wp:extent cx="1421364" cy="57249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r_Logo_PMS_CountyOfPlacer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697" cy="5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</w:t>
      </w:r>
      <w:r>
        <w:rPr>
          <w:rFonts w:asciiTheme="majorHAnsi" w:hAnsiTheme="majorHAnsi" w:cstheme="majorHAnsi"/>
          <w:b/>
          <w:noProof/>
          <w:sz w:val="20"/>
          <w:szCs w:val="20"/>
          <w:lang w:val="en-US"/>
        </w:rPr>
        <w:drawing>
          <wp:inline distT="0" distB="0" distL="0" distR="0" wp14:anchorId="41CE97E6" wp14:editId="2DA626DA">
            <wp:extent cx="1321427" cy="7792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LT_CVB_Stacked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297" cy="7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22CA" w14:textId="77777777" w:rsidR="00515987" w:rsidRDefault="00515987" w:rsidP="00515987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1988BF5" w14:textId="77777777" w:rsidR="00515987" w:rsidRDefault="00515987">
      <w:pPr>
        <w:rPr>
          <w:rFonts w:asciiTheme="majorHAnsi" w:hAnsiTheme="majorHAnsi" w:cstheme="majorHAnsi"/>
          <w:b/>
          <w:sz w:val="20"/>
          <w:szCs w:val="20"/>
        </w:rPr>
      </w:pPr>
    </w:p>
    <w:p w14:paraId="443DF11F" w14:textId="77777777" w:rsidR="00AF0397" w:rsidRPr="00515987" w:rsidRDefault="00F06BFE">
      <w:pPr>
        <w:rPr>
          <w:rFonts w:asciiTheme="majorHAnsi" w:hAnsiTheme="majorHAnsi" w:cstheme="majorHAnsi"/>
          <w:b/>
          <w:sz w:val="20"/>
          <w:szCs w:val="20"/>
        </w:rPr>
      </w:pPr>
      <w:r w:rsidRPr="00515987">
        <w:rPr>
          <w:rFonts w:asciiTheme="majorHAnsi" w:hAnsiTheme="majorHAnsi" w:cstheme="majorHAnsi"/>
          <w:b/>
          <w:sz w:val="20"/>
          <w:szCs w:val="20"/>
        </w:rPr>
        <w:t>FOR IMMEDIATE RELEASE</w:t>
      </w:r>
    </w:p>
    <w:p w14:paraId="1758182B" w14:textId="77777777" w:rsidR="00AF0397" w:rsidRPr="00515987" w:rsidRDefault="00AF0397">
      <w:pPr>
        <w:rPr>
          <w:rFonts w:asciiTheme="majorHAnsi" w:hAnsiTheme="majorHAnsi" w:cstheme="majorHAnsi"/>
          <w:sz w:val="20"/>
          <w:szCs w:val="20"/>
        </w:rPr>
      </w:pPr>
    </w:p>
    <w:p w14:paraId="0E93D7B0" w14:textId="37B1F086" w:rsidR="00AF0397" w:rsidRPr="00515987" w:rsidRDefault="00DE2BF5" w:rsidP="00515987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North Lake Tahoe Recruits Volunteers for Ambassador Program </w:t>
      </w:r>
    </w:p>
    <w:p w14:paraId="13E9E0F2" w14:textId="72686C23" w:rsidR="00B135FF" w:rsidRPr="00B135FF" w:rsidRDefault="00DE2BF5" w:rsidP="00B135FF">
      <w:pPr>
        <w:spacing w:line="240" w:lineRule="auto"/>
        <w:jc w:val="center"/>
        <w:rPr>
          <w:rFonts w:asciiTheme="majorHAnsi" w:eastAsia="Times New Roman" w:hAnsiTheme="majorHAnsi" w:cstheme="majorHAnsi"/>
          <w:i/>
          <w:iCs/>
          <w:color w:val="000000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Extending messages of safety and destination stewardship, Ambassadors will help foster overall community health</w:t>
      </w:r>
    </w:p>
    <w:p w14:paraId="477C1855" w14:textId="77777777" w:rsidR="00AF0397" w:rsidRPr="00515987" w:rsidRDefault="00AF0397">
      <w:pPr>
        <w:rPr>
          <w:rFonts w:asciiTheme="majorHAnsi" w:hAnsiTheme="majorHAnsi" w:cstheme="majorHAnsi"/>
          <w:sz w:val="20"/>
          <w:szCs w:val="20"/>
        </w:rPr>
      </w:pPr>
    </w:p>
    <w:p w14:paraId="2FE06CFD" w14:textId="5260DEF5" w:rsidR="00DE2BF5" w:rsidRDefault="00F06BFE" w:rsidP="00EE6201">
      <w:pPr>
        <w:rPr>
          <w:rFonts w:asciiTheme="majorHAnsi" w:hAnsiTheme="majorHAnsi" w:cstheme="majorHAnsi"/>
          <w:bCs/>
          <w:sz w:val="20"/>
          <w:szCs w:val="20"/>
        </w:rPr>
      </w:pPr>
      <w:r w:rsidRPr="00515987">
        <w:rPr>
          <w:rFonts w:asciiTheme="majorHAnsi" w:hAnsiTheme="majorHAnsi" w:cstheme="majorHAnsi"/>
          <w:b/>
          <w:sz w:val="20"/>
          <w:szCs w:val="20"/>
        </w:rPr>
        <w:t>NORTH LAKE TAHOE, Calif. (</w:t>
      </w:r>
      <w:r w:rsidR="00DE2BF5">
        <w:rPr>
          <w:rFonts w:asciiTheme="majorHAnsi" w:hAnsiTheme="majorHAnsi" w:cstheme="majorHAnsi"/>
          <w:b/>
          <w:sz w:val="20"/>
          <w:szCs w:val="20"/>
        </w:rPr>
        <w:t>Aug. 26</w:t>
      </w:r>
      <w:r w:rsidRPr="00515987">
        <w:rPr>
          <w:rFonts w:asciiTheme="majorHAnsi" w:hAnsiTheme="majorHAnsi" w:cstheme="majorHAnsi"/>
          <w:b/>
          <w:sz w:val="20"/>
          <w:szCs w:val="20"/>
        </w:rPr>
        <w:t xml:space="preserve">, 2020) </w:t>
      </w:r>
      <w:r w:rsidR="00B135FF">
        <w:rPr>
          <w:rFonts w:asciiTheme="majorHAnsi" w:hAnsiTheme="majorHAnsi" w:cstheme="majorHAnsi"/>
          <w:b/>
          <w:sz w:val="20"/>
          <w:szCs w:val="20"/>
        </w:rPr>
        <w:t>–</w:t>
      </w:r>
      <w:r w:rsidRPr="00515987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DE2BF5" w:rsidRPr="00DE2BF5">
        <w:rPr>
          <w:rFonts w:asciiTheme="majorHAnsi" w:hAnsiTheme="majorHAnsi" w:cstheme="majorHAnsi"/>
          <w:bCs/>
          <w:sz w:val="20"/>
          <w:szCs w:val="20"/>
        </w:rPr>
        <w:t xml:space="preserve">North Lake </w:t>
      </w:r>
      <w:r w:rsidR="00DE2BF5">
        <w:rPr>
          <w:rFonts w:asciiTheme="majorHAnsi" w:hAnsiTheme="majorHAnsi" w:cstheme="majorHAnsi"/>
          <w:bCs/>
          <w:sz w:val="20"/>
          <w:szCs w:val="20"/>
        </w:rPr>
        <w:t xml:space="preserve">Tahoe is seeking </w:t>
      </w:r>
      <w:r w:rsidR="004B36DB">
        <w:rPr>
          <w:rFonts w:asciiTheme="majorHAnsi" w:hAnsiTheme="majorHAnsi" w:cstheme="majorHAnsi"/>
          <w:bCs/>
          <w:sz w:val="20"/>
          <w:szCs w:val="20"/>
        </w:rPr>
        <w:t>ambassadors</w:t>
      </w:r>
      <w:r w:rsidR="00DE2BF5">
        <w:rPr>
          <w:rFonts w:asciiTheme="majorHAnsi" w:hAnsiTheme="majorHAnsi" w:cstheme="majorHAnsi"/>
          <w:bCs/>
          <w:sz w:val="20"/>
          <w:szCs w:val="20"/>
        </w:rPr>
        <w:t xml:space="preserve"> to help expand education on destination stewardship and community safety. Local business organizations and Placer County officials have launched an Ambassador Program to assist with trash clean-up, distribution of personal protection equipment (PPE) and peer-to-peer communication in an effort to </w:t>
      </w:r>
      <w:r w:rsidR="00634941">
        <w:rPr>
          <w:rFonts w:asciiTheme="majorHAnsi" w:hAnsiTheme="majorHAnsi" w:cstheme="majorHAnsi"/>
          <w:bCs/>
          <w:sz w:val="20"/>
          <w:szCs w:val="20"/>
        </w:rPr>
        <w:t xml:space="preserve">establish long-term solutions </w:t>
      </w:r>
      <w:r w:rsidR="00DE2BF5">
        <w:rPr>
          <w:rFonts w:asciiTheme="majorHAnsi" w:hAnsiTheme="majorHAnsi" w:cstheme="majorHAnsi"/>
          <w:bCs/>
          <w:sz w:val="20"/>
          <w:szCs w:val="20"/>
        </w:rPr>
        <w:t>among North Lake Tahoe communities.</w:t>
      </w:r>
    </w:p>
    <w:p w14:paraId="5D557EC3" w14:textId="77777777" w:rsidR="00DE2BF5" w:rsidRDefault="00DE2BF5" w:rsidP="00EE6201">
      <w:pPr>
        <w:rPr>
          <w:rFonts w:asciiTheme="majorHAnsi" w:hAnsiTheme="majorHAnsi" w:cstheme="majorHAnsi"/>
          <w:bCs/>
          <w:sz w:val="20"/>
          <w:szCs w:val="20"/>
        </w:rPr>
      </w:pPr>
    </w:p>
    <w:p w14:paraId="3B79D25A" w14:textId="5F27F062" w:rsidR="00DE2BF5" w:rsidRDefault="00DE2BF5" w:rsidP="00EE6201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“Our hope is that coordinated clean-up efforts</w:t>
      </w:r>
      <w:r w:rsidR="00A700B5">
        <w:rPr>
          <w:rFonts w:asciiTheme="majorHAnsi" w:hAnsiTheme="majorHAnsi" w:cstheme="majorHAnsi"/>
          <w:bCs/>
          <w:sz w:val="20"/>
          <w:szCs w:val="20"/>
        </w:rPr>
        <w:t xml:space="preserve">, </w:t>
      </w:r>
      <w:r>
        <w:rPr>
          <w:rFonts w:asciiTheme="majorHAnsi" w:hAnsiTheme="majorHAnsi" w:cstheme="majorHAnsi"/>
          <w:bCs/>
          <w:sz w:val="20"/>
          <w:szCs w:val="20"/>
        </w:rPr>
        <w:t>combined with increased trash pickup</w:t>
      </w:r>
      <w:r w:rsidR="00634941">
        <w:rPr>
          <w:rFonts w:asciiTheme="majorHAnsi" w:hAnsiTheme="majorHAnsi" w:cstheme="majorHAnsi"/>
          <w:bCs/>
          <w:sz w:val="20"/>
          <w:szCs w:val="20"/>
        </w:rPr>
        <w:t xml:space="preserve"> service</w:t>
      </w:r>
      <w:r>
        <w:rPr>
          <w:rFonts w:asciiTheme="majorHAnsi" w:hAnsiTheme="majorHAnsi" w:cstheme="majorHAnsi"/>
          <w:bCs/>
          <w:sz w:val="20"/>
          <w:szCs w:val="20"/>
        </w:rPr>
        <w:t xml:space="preserve"> and the placement of additional receptacles </w:t>
      </w:r>
      <w:r w:rsidR="00A700B5">
        <w:rPr>
          <w:rFonts w:asciiTheme="majorHAnsi" w:hAnsiTheme="majorHAnsi" w:cstheme="majorHAnsi"/>
          <w:bCs/>
          <w:sz w:val="20"/>
          <w:szCs w:val="20"/>
        </w:rPr>
        <w:t xml:space="preserve">and signage </w:t>
      </w:r>
      <w:r>
        <w:rPr>
          <w:rFonts w:asciiTheme="majorHAnsi" w:hAnsiTheme="majorHAnsi" w:cstheme="majorHAnsi"/>
          <w:bCs/>
          <w:sz w:val="20"/>
          <w:szCs w:val="20"/>
        </w:rPr>
        <w:t xml:space="preserve">will evoke permanent change across eastern Placer County,” explained Erin Casey, principal management analyst for Placer County. “Community outreach and visitor education will further support the infrastructure </w:t>
      </w:r>
      <w:r w:rsidR="00634941">
        <w:rPr>
          <w:rFonts w:asciiTheme="majorHAnsi" w:hAnsiTheme="majorHAnsi" w:cstheme="majorHAnsi"/>
          <w:bCs/>
          <w:sz w:val="20"/>
          <w:szCs w:val="20"/>
        </w:rPr>
        <w:t>updates</w:t>
      </w:r>
      <w:r>
        <w:rPr>
          <w:rFonts w:asciiTheme="majorHAnsi" w:hAnsiTheme="majorHAnsi" w:cstheme="majorHAnsi"/>
          <w:bCs/>
          <w:sz w:val="20"/>
          <w:szCs w:val="20"/>
        </w:rPr>
        <w:t xml:space="preserve"> we have implemented to address these issues.</w:t>
      </w:r>
      <w:r w:rsidR="00A700B5">
        <w:rPr>
          <w:rFonts w:asciiTheme="majorHAnsi" w:hAnsiTheme="majorHAnsi" w:cstheme="majorHAnsi"/>
          <w:bCs/>
          <w:sz w:val="20"/>
          <w:szCs w:val="20"/>
        </w:rPr>
        <w:t>”</w:t>
      </w:r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</w:p>
    <w:p w14:paraId="2B912BAE" w14:textId="77777777" w:rsidR="00DE2BF5" w:rsidRDefault="00DE2BF5" w:rsidP="00EE6201">
      <w:pPr>
        <w:rPr>
          <w:rFonts w:asciiTheme="majorHAnsi" w:hAnsiTheme="majorHAnsi" w:cstheme="majorHAnsi"/>
          <w:bCs/>
          <w:sz w:val="20"/>
          <w:szCs w:val="20"/>
        </w:rPr>
      </w:pPr>
    </w:p>
    <w:p w14:paraId="7D16BDD4" w14:textId="2AD33F3D" w:rsidR="00DE2BF5" w:rsidRDefault="00DE2BF5" w:rsidP="00EE6201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The North Lake Tahoe Ambassador Program will support existing community clean-up days while also focusing on safety messaging to help keep businesses open. Following two </w:t>
      </w:r>
      <w:r w:rsidR="004B36DB">
        <w:rPr>
          <w:rFonts w:asciiTheme="majorHAnsi" w:hAnsiTheme="majorHAnsi" w:cstheme="majorHAnsi"/>
          <w:bCs/>
          <w:sz w:val="20"/>
          <w:szCs w:val="20"/>
        </w:rPr>
        <w:t>f</w:t>
      </w:r>
      <w:r>
        <w:rPr>
          <w:rFonts w:asciiTheme="majorHAnsi" w:hAnsiTheme="majorHAnsi" w:cstheme="majorHAnsi"/>
          <w:bCs/>
          <w:sz w:val="20"/>
          <w:szCs w:val="20"/>
        </w:rPr>
        <w:t>ree PPE distribution days where hand sanitizer, face masks and yard signs were made available to businesses and community members at no cost, there are still ample supplies to share.</w:t>
      </w:r>
    </w:p>
    <w:p w14:paraId="5A61FF9A" w14:textId="7C97AAC8" w:rsidR="00431E2F" w:rsidRDefault="00431E2F" w:rsidP="00EE6201">
      <w:pPr>
        <w:rPr>
          <w:rFonts w:asciiTheme="majorHAnsi" w:hAnsiTheme="majorHAnsi" w:cstheme="majorHAnsi"/>
          <w:bCs/>
          <w:sz w:val="20"/>
          <w:szCs w:val="20"/>
        </w:rPr>
      </w:pPr>
    </w:p>
    <w:p w14:paraId="617FB3D0" w14:textId="41037E26" w:rsidR="00431E2F" w:rsidRDefault="0016762A" w:rsidP="00EE6201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“We recognize the innate need to keep North Lake Tahoe communities safe</w:t>
      </w:r>
      <w:r w:rsidR="005B54C0">
        <w:rPr>
          <w:rFonts w:asciiTheme="majorHAnsi" w:hAnsiTheme="majorHAnsi" w:cstheme="majorHAnsi"/>
          <w:bCs/>
          <w:sz w:val="20"/>
          <w:szCs w:val="20"/>
        </w:rPr>
        <w:t xml:space="preserve"> and local businesses open</w:t>
      </w:r>
      <w:r>
        <w:rPr>
          <w:rFonts w:asciiTheme="majorHAnsi" w:hAnsiTheme="majorHAnsi" w:cstheme="majorHAnsi"/>
          <w:bCs/>
          <w:sz w:val="20"/>
          <w:szCs w:val="20"/>
        </w:rPr>
        <w:t xml:space="preserve">,” explained Jeffrey </w:t>
      </w:r>
      <w:proofErr w:type="spellStart"/>
      <w:r>
        <w:rPr>
          <w:rFonts w:asciiTheme="majorHAnsi" w:hAnsiTheme="majorHAnsi" w:cstheme="majorHAnsi"/>
          <w:bCs/>
          <w:sz w:val="20"/>
          <w:szCs w:val="20"/>
        </w:rPr>
        <w:t>Hentz</w:t>
      </w:r>
      <w:proofErr w:type="spellEnd"/>
      <w:r>
        <w:rPr>
          <w:rFonts w:asciiTheme="majorHAnsi" w:hAnsiTheme="majorHAnsi" w:cstheme="majorHAnsi"/>
          <w:bCs/>
          <w:sz w:val="20"/>
          <w:szCs w:val="20"/>
        </w:rPr>
        <w:t>, CEO of the North Lake Tahoe Resort Association. “</w:t>
      </w:r>
      <w:r w:rsidR="0034521D">
        <w:rPr>
          <w:rFonts w:asciiTheme="majorHAnsi" w:hAnsiTheme="majorHAnsi" w:cstheme="majorHAnsi"/>
          <w:bCs/>
          <w:sz w:val="20"/>
          <w:szCs w:val="20"/>
        </w:rPr>
        <w:t xml:space="preserve">Our goal is to </w:t>
      </w:r>
      <w:r w:rsidR="004B36DB">
        <w:rPr>
          <w:rFonts w:asciiTheme="majorHAnsi" w:hAnsiTheme="majorHAnsi" w:cstheme="majorHAnsi"/>
          <w:bCs/>
          <w:sz w:val="20"/>
          <w:szCs w:val="20"/>
        </w:rPr>
        <w:t xml:space="preserve">provide opportunities for full-time residents to participate in and also </w:t>
      </w:r>
      <w:r w:rsidR="0034521D">
        <w:rPr>
          <w:rFonts w:asciiTheme="majorHAnsi" w:hAnsiTheme="majorHAnsi" w:cstheme="majorHAnsi"/>
          <w:bCs/>
          <w:sz w:val="20"/>
          <w:szCs w:val="20"/>
        </w:rPr>
        <w:t>educate and activate visitor</w:t>
      </w:r>
      <w:r w:rsidR="004B36DB">
        <w:rPr>
          <w:rFonts w:asciiTheme="majorHAnsi" w:hAnsiTheme="majorHAnsi" w:cstheme="majorHAnsi"/>
          <w:bCs/>
          <w:sz w:val="20"/>
          <w:szCs w:val="20"/>
        </w:rPr>
        <w:t>s</w:t>
      </w:r>
      <w:r w:rsidR="0034521D">
        <w:rPr>
          <w:rFonts w:asciiTheme="majorHAnsi" w:hAnsiTheme="majorHAnsi" w:cstheme="majorHAnsi"/>
          <w:bCs/>
          <w:sz w:val="20"/>
          <w:szCs w:val="20"/>
        </w:rPr>
        <w:t xml:space="preserve"> and part-time resident</w:t>
      </w:r>
      <w:r w:rsidR="00C53EA3">
        <w:rPr>
          <w:rFonts w:asciiTheme="majorHAnsi" w:hAnsiTheme="majorHAnsi" w:cstheme="majorHAnsi"/>
          <w:bCs/>
          <w:sz w:val="20"/>
          <w:szCs w:val="20"/>
        </w:rPr>
        <w:t>s</w:t>
      </w:r>
      <w:r w:rsidR="0034521D">
        <w:rPr>
          <w:rFonts w:asciiTheme="majorHAnsi" w:hAnsiTheme="majorHAnsi" w:cstheme="majorHAnsi"/>
          <w:bCs/>
          <w:sz w:val="20"/>
          <w:szCs w:val="20"/>
        </w:rPr>
        <w:t xml:space="preserve"> to support these efforts and get involved with various aspects of destination stewardship – taking care of the environment as if it was their own home. </w:t>
      </w:r>
      <w:r w:rsidR="005B54C0">
        <w:rPr>
          <w:rFonts w:asciiTheme="majorHAnsi" w:hAnsiTheme="majorHAnsi" w:cstheme="majorHAnsi"/>
          <w:bCs/>
          <w:sz w:val="20"/>
          <w:szCs w:val="20"/>
        </w:rPr>
        <w:t xml:space="preserve">While we are not promoting travel to </w:t>
      </w:r>
      <w:r w:rsidR="0034521D">
        <w:rPr>
          <w:rFonts w:asciiTheme="majorHAnsi" w:hAnsiTheme="majorHAnsi" w:cstheme="majorHAnsi"/>
          <w:bCs/>
          <w:sz w:val="20"/>
          <w:szCs w:val="20"/>
        </w:rPr>
        <w:t>North Lake Tahoe</w:t>
      </w:r>
      <w:r w:rsidR="005B54C0">
        <w:rPr>
          <w:rFonts w:asciiTheme="majorHAnsi" w:hAnsiTheme="majorHAnsi" w:cstheme="majorHAnsi"/>
          <w:bCs/>
          <w:sz w:val="20"/>
          <w:szCs w:val="20"/>
        </w:rPr>
        <w:t>, we know there is an overwhelming desire for people to get outside and enjoy nature</w:t>
      </w:r>
      <w:r w:rsidR="004B36DB">
        <w:rPr>
          <w:rFonts w:asciiTheme="majorHAnsi" w:hAnsiTheme="majorHAnsi" w:cstheme="majorHAnsi"/>
          <w:bCs/>
          <w:sz w:val="20"/>
          <w:szCs w:val="20"/>
        </w:rPr>
        <w:t xml:space="preserve"> – we </w:t>
      </w:r>
      <w:r w:rsidR="005B54C0">
        <w:rPr>
          <w:rFonts w:asciiTheme="majorHAnsi" w:hAnsiTheme="majorHAnsi" w:cstheme="majorHAnsi"/>
          <w:bCs/>
          <w:sz w:val="20"/>
          <w:szCs w:val="20"/>
        </w:rPr>
        <w:t>want to ensure they are doing so responsibly</w:t>
      </w:r>
      <w:r w:rsidR="004B36DB">
        <w:rPr>
          <w:rFonts w:asciiTheme="majorHAnsi" w:hAnsiTheme="majorHAnsi" w:cstheme="majorHAnsi"/>
          <w:bCs/>
          <w:sz w:val="20"/>
          <w:szCs w:val="20"/>
        </w:rPr>
        <w:t>.</w:t>
      </w:r>
      <w:r w:rsidR="005B54C0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4B36DB">
        <w:rPr>
          <w:rFonts w:asciiTheme="majorHAnsi" w:hAnsiTheme="majorHAnsi" w:cstheme="majorHAnsi"/>
          <w:bCs/>
          <w:sz w:val="20"/>
          <w:szCs w:val="20"/>
        </w:rPr>
        <w:t>T</w:t>
      </w:r>
      <w:r w:rsidR="005B54C0">
        <w:rPr>
          <w:rFonts w:asciiTheme="majorHAnsi" w:hAnsiTheme="majorHAnsi" w:cstheme="majorHAnsi"/>
          <w:bCs/>
          <w:sz w:val="20"/>
          <w:szCs w:val="20"/>
        </w:rPr>
        <w:t>hrough a variety of content campaigns</w:t>
      </w:r>
      <w:r w:rsidR="00DE2BF5">
        <w:rPr>
          <w:rFonts w:asciiTheme="majorHAnsi" w:hAnsiTheme="majorHAnsi" w:cstheme="majorHAnsi"/>
          <w:bCs/>
          <w:sz w:val="20"/>
          <w:szCs w:val="20"/>
        </w:rPr>
        <w:t xml:space="preserve"> and </w:t>
      </w:r>
      <w:r w:rsidR="0034521D">
        <w:rPr>
          <w:rFonts w:asciiTheme="majorHAnsi" w:hAnsiTheme="majorHAnsi" w:cstheme="majorHAnsi"/>
          <w:bCs/>
          <w:sz w:val="20"/>
          <w:szCs w:val="20"/>
        </w:rPr>
        <w:t>the</w:t>
      </w:r>
      <w:r w:rsidR="00DE2BF5">
        <w:rPr>
          <w:rFonts w:asciiTheme="majorHAnsi" w:hAnsiTheme="majorHAnsi" w:cstheme="majorHAnsi"/>
          <w:bCs/>
          <w:sz w:val="20"/>
          <w:szCs w:val="20"/>
        </w:rPr>
        <w:t xml:space="preserve"> newly launched Ambassador Program</w:t>
      </w:r>
      <w:r w:rsidR="005B54C0">
        <w:rPr>
          <w:rFonts w:asciiTheme="majorHAnsi" w:hAnsiTheme="majorHAnsi" w:cstheme="majorHAnsi"/>
          <w:bCs/>
          <w:sz w:val="20"/>
          <w:szCs w:val="20"/>
        </w:rPr>
        <w:t xml:space="preserve">, </w:t>
      </w:r>
      <w:r w:rsidR="00DE2BF5">
        <w:rPr>
          <w:rFonts w:asciiTheme="majorHAnsi" w:hAnsiTheme="majorHAnsi" w:cstheme="majorHAnsi"/>
          <w:bCs/>
          <w:sz w:val="20"/>
          <w:szCs w:val="20"/>
        </w:rPr>
        <w:t xml:space="preserve">we are committed to </w:t>
      </w:r>
      <w:r w:rsidR="0034521D">
        <w:rPr>
          <w:rFonts w:asciiTheme="majorHAnsi" w:hAnsiTheme="majorHAnsi" w:cstheme="majorHAnsi"/>
          <w:bCs/>
          <w:sz w:val="20"/>
          <w:szCs w:val="20"/>
        </w:rPr>
        <w:t>ongoing efforts that support the region as a whole.”</w:t>
      </w:r>
    </w:p>
    <w:p w14:paraId="0D264481" w14:textId="101ECD5A" w:rsidR="004B36DB" w:rsidRDefault="004B36DB" w:rsidP="00EE6201">
      <w:pPr>
        <w:rPr>
          <w:rFonts w:asciiTheme="majorHAnsi" w:hAnsiTheme="majorHAnsi" w:cstheme="majorHAnsi"/>
          <w:bCs/>
          <w:sz w:val="20"/>
          <w:szCs w:val="20"/>
        </w:rPr>
      </w:pPr>
    </w:p>
    <w:p w14:paraId="08B8A9ED" w14:textId="62586595" w:rsidR="004B36DB" w:rsidRDefault="004B36DB" w:rsidP="00EE6201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For more information on the Ambassador Program visit the blog on </w:t>
      </w:r>
      <w:hyperlink r:id="rId9" w:history="1">
        <w:r w:rsidRPr="00820984">
          <w:rPr>
            <w:rStyle w:val="Hyperlink"/>
            <w:rFonts w:asciiTheme="majorHAnsi" w:hAnsiTheme="majorHAnsi" w:cstheme="majorHAnsi"/>
            <w:bCs/>
            <w:sz w:val="20"/>
            <w:szCs w:val="20"/>
          </w:rPr>
          <w:t>www.nltra.org</w:t>
        </w:r>
      </w:hyperlink>
      <w:r>
        <w:rPr>
          <w:rFonts w:asciiTheme="majorHAnsi" w:hAnsiTheme="majorHAnsi" w:cstheme="majorHAnsi"/>
          <w:bCs/>
          <w:sz w:val="20"/>
          <w:szCs w:val="20"/>
        </w:rPr>
        <w:t>. Volunteers will be asked to fill out a form and review a short training video. They will be provided with proper personal protecti</w:t>
      </w:r>
      <w:r w:rsidR="0018497D">
        <w:rPr>
          <w:rFonts w:asciiTheme="majorHAnsi" w:hAnsiTheme="majorHAnsi" w:cstheme="majorHAnsi"/>
          <w:bCs/>
          <w:sz w:val="20"/>
          <w:szCs w:val="20"/>
        </w:rPr>
        <w:t>on</w:t>
      </w:r>
      <w:r>
        <w:rPr>
          <w:rFonts w:asciiTheme="majorHAnsi" w:hAnsiTheme="majorHAnsi" w:cstheme="majorHAnsi"/>
          <w:bCs/>
          <w:sz w:val="20"/>
          <w:szCs w:val="20"/>
        </w:rPr>
        <w:t xml:space="preserve"> equipment (PPE) and education materials. Ambassadors select hours and days they want to volunteer and will be asked to log their time each week. The program will run year-round</w:t>
      </w:r>
      <w:r w:rsidR="008C19B7">
        <w:rPr>
          <w:rFonts w:asciiTheme="majorHAnsi" w:hAnsiTheme="majorHAnsi" w:cstheme="majorHAnsi"/>
          <w:bCs/>
          <w:sz w:val="20"/>
          <w:szCs w:val="20"/>
        </w:rPr>
        <w:t xml:space="preserve"> and is open to full and part-time residents and visitors</w:t>
      </w:r>
      <w:r>
        <w:rPr>
          <w:rFonts w:asciiTheme="majorHAnsi" w:hAnsiTheme="majorHAnsi" w:cstheme="majorHAnsi"/>
          <w:bCs/>
          <w:sz w:val="20"/>
          <w:szCs w:val="20"/>
        </w:rPr>
        <w:t>.</w:t>
      </w:r>
    </w:p>
    <w:p w14:paraId="1CBA17C5" w14:textId="77777777" w:rsidR="00431E2F" w:rsidRDefault="00431E2F" w:rsidP="00EE6201">
      <w:pPr>
        <w:rPr>
          <w:rFonts w:asciiTheme="majorHAnsi" w:hAnsiTheme="majorHAnsi" w:cstheme="majorHAnsi"/>
          <w:bCs/>
          <w:sz w:val="20"/>
          <w:szCs w:val="20"/>
        </w:rPr>
      </w:pPr>
    </w:p>
    <w:p w14:paraId="7E358E1F" w14:textId="7C25A154" w:rsidR="00F47F88" w:rsidRDefault="00431E2F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Throughout the phased reopening process, the </w:t>
      </w:r>
      <w:r w:rsidR="0034521D">
        <w:rPr>
          <w:rFonts w:asciiTheme="majorHAnsi" w:hAnsiTheme="majorHAnsi" w:cstheme="majorHAnsi"/>
          <w:bCs/>
          <w:sz w:val="20"/>
          <w:szCs w:val="20"/>
        </w:rPr>
        <w:t>North Lake Tahoe Resort Association</w:t>
      </w:r>
      <w:r w:rsidR="0050534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2A52DC">
        <w:rPr>
          <w:rFonts w:asciiTheme="majorHAnsi" w:hAnsiTheme="majorHAnsi" w:cstheme="majorHAnsi"/>
          <w:bCs/>
          <w:sz w:val="20"/>
          <w:szCs w:val="20"/>
        </w:rPr>
        <w:t>developed</w:t>
      </w:r>
      <w:r w:rsidR="0050534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52021F">
        <w:rPr>
          <w:rFonts w:asciiTheme="majorHAnsi" w:hAnsiTheme="majorHAnsi" w:cstheme="majorHAnsi"/>
          <w:bCs/>
          <w:sz w:val="20"/>
          <w:szCs w:val="20"/>
        </w:rPr>
        <w:t>reopening toolkits for select business industries in the region, hosted Town Hall meetings to communicate effectively across each business sector</w:t>
      </w:r>
      <w:r w:rsidR="0018497D">
        <w:rPr>
          <w:rFonts w:asciiTheme="majorHAnsi" w:hAnsiTheme="majorHAnsi" w:cstheme="majorHAnsi"/>
          <w:bCs/>
          <w:sz w:val="20"/>
          <w:szCs w:val="20"/>
        </w:rPr>
        <w:t>,</w:t>
      </w:r>
      <w:r w:rsidR="0052021F">
        <w:rPr>
          <w:rFonts w:asciiTheme="majorHAnsi" w:hAnsiTheme="majorHAnsi" w:cstheme="majorHAnsi"/>
          <w:bCs/>
          <w:sz w:val="20"/>
          <w:szCs w:val="20"/>
        </w:rPr>
        <w:t xml:space="preserve"> and </w:t>
      </w:r>
      <w:r w:rsidR="0034521D">
        <w:rPr>
          <w:rFonts w:asciiTheme="majorHAnsi" w:hAnsiTheme="majorHAnsi" w:cstheme="majorHAnsi"/>
          <w:bCs/>
          <w:sz w:val="20"/>
          <w:szCs w:val="20"/>
        </w:rPr>
        <w:t>worked closely with regional partners to advocate for safety messaging on trails and in front of high-trafficked areas.</w:t>
      </w:r>
      <w:r w:rsidR="00124158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634941">
        <w:rPr>
          <w:rFonts w:asciiTheme="majorHAnsi" w:hAnsiTheme="majorHAnsi" w:cstheme="majorHAnsi"/>
          <w:bCs/>
          <w:sz w:val="20"/>
          <w:szCs w:val="20"/>
        </w:rPr>
        <w:t xml:space="preserve">Coming soon is a facilitated Community Town Hall to address </w:t>
      </w:r>
      <w:r w:rsidR="00617B2E">
        <w:rPr>
          <w:rFonts w:asciiTheme="majorHAnsi" w:hAnsiTheme="majorHAnsi" w:cstheme="majorHAnsi"/>
          <w:bCs/>
          <w:sz w:val="20"/>
          <w:szCs w:val="20"/>
        </w:rPr>
        <w:t>regional</w:t>
      </w:r>
      <w:r w:rsidR="00F47F88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634941">
        <w:rPr>
          <w:rFonts w:asciiTheme="majorHAnsi" w:hAnsiTheme="majorHAnsi" w:cstheme="majorHAnsi"/>
          <w:bCs/>
          <w:sz w:val="20"/>
          <w:szCs w:val="20"/>
        </w:rPr>
        <w:t xml:space="preserve">issues that have </w:t>
      </w:r>
      <w:r w:rsidR="00634941">
        <w:rPr>
          <w:rFonts w:asciiTheme="majorHAnsi" w:hAnsiTheme="majorHAnsi" w:cstheme="majorHAnsi"/>
          <w:bCs/>
          <w:sz w:val="20"/>
          <w:szCs w:val="20"/>
        </w:rPr>
        <w:lastRenderedPageBreak/>
        <w:t xml:space="preserve">surfaced amid COVID, which include increased day visitation and recreation usage across the Lake Tahoe basin. </w:t>
      </w:r>
      <w:r w:rsidR="00617B2E">
        <w:rPr>
          <w:rFonts w:asciiTheme="majorHAnsi" w:hAnsiTheme="majorHAnsi" w:cstheme="majorHAnsi"/>
          <w:bCs/>
          <w:sz w:val="20"/>
          <w:szCs w:val="20"/>
        </w:rPr>
        <w:t xml:space="preserve">The solution-oriented approach will be formatted to take community feedback and identify </w:t>
      </w:r>
      <w:r w:rsidR="005118D7">
        <w:rPr>
          <w:rFonts w:asciiTheme="majorHAnsi" w:hAnsiTheme="majorHAnsi" w:cstheme="majorHAnsi"/>
          <w:bCs/>
          <w:sz w:val="20"/>
          <w:szCs w:val="20"/>
        </w:rPr>
        <w:t>various ways</w:t>
      </w:r>
      <w:r w:rsidR="00617B2E">
        <w:rPr>
          <w:rFonts w:asciiTheme="majorHAnsi" w:hAnsiTheme="majorHAnsi" w:cstheme="majorHAnsi"/>
          <w:bCs/>
          <w:sz w:val="20"/>
          <w:szCs w:val="20"/>
        </w:rPr>
        <w:t xml:space="preserve"> to address critical needs.</w:t>
      </w:r>
    </w:p>
    <w:p w14:paraId="10D11E4D" w14:textId="41841BA8" w:rsidR="005118D7" w:rsidRDefault="005118D7">
      <w:pPr>
        <w:rPr>
          <w:rFonts w:asciiTheme="majorHAnsi" w:hAnsiTheme="majorHAnsi" w:cstheme="majorHAnsi"/>
          <w:bCs/>
          <w:sz w:val="20"/>
          <w:szCs w:val="20"/>
        </w:rPr>
      </w:pPr>
    </w:p>
    <w:p w14:paraId="1A3DCECC" w14:textId="300D5C9F" w:rsidR="00A700B5" w:rsidRDefault="00A700B5" w:rsidP="00A700B5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“</w:t>
      </w:r>
      <w:r>
        <w:rPr>
          <w:rFonts w:asciiTheme="majorHAnsi" w:hAnsiTheme="majorHAnsi" w:cstheme="majorHAnsi"/>
          <w:bCs/>
          <w:sz w:val="20"/>
          <w:szCs w:val="20"/>
        </w:rPr>
        <w:t xml:space="preserve">We continue to listen </w:t>
      </w:r>
      <w:r>
        <w:rPr>
          <w:rFonts w:asciiTheme="majorHAnsi" w:hAnsiTheme="majorHAnsi" w:cstheme="majorHAnsi"/>
          <w:bCs/>
          <w:sz w:val="20"/>
          <w:szCs w:val="20"/>
        </w:rPr>
        <w:t xml:space="preserve">to feedback from our local constituents,” continued Casey. “We are </w:t>
      </w:r>
      <w:r>
        <w:rPr>
          <w:rFonts w:asciiTheme="majorHAnsi" w:hAnsiTheme="majorHAnsi" w:cstheme="majorHAnsi"/>
          <w:bCs/>
          <w:sz w:val="20"/>
          <w:szCs w:val="20"/>
        </w:rPr>
        <w:t xml:space="preserve">committed to the health and safety of North Lake Tahoe to ensure our community is a beautiful place to live, visit, work and play.” </w:t>
      </w:r>
    </w:p>
    <w:p w14:paraId="09407D91" w14:textId="77777777" w:rsidR="0034521D" w:rsidRDefault="0034521D">
      <w:pPr>
        <w:rPr>
          <w:rFonts w:asciiTheme="majorHAnsi" w:hAnsiTheme="majorHAnsi" w:cstheme="majorHAnsi"/>
          <w:bCs/>
          <w:sz w:val="20"/>
          <w:szCs w:val="20"/>
        </w:rPr>
      </w:pPr>
    </w:p>
    <w:p w14:paraId="16DDB4BF" w14:textId="77777777" w:rsidR="00AF0397" w:rsidRPr="00515987" w:rsidRDefault="00AF0397">
      <w:pPr>
        <w:rPr>
          <w:rFonts w:asciiTheme="majorHAnsi" w:hAnsiTheme="majorHAnsi" w:cstheme="majorHAnsi"/>
          <w:sz w:val="20"/>
          <w:szCs w:val="20"/>
        </w:rPr>
      </w:pPr>
    </w:p>
    <w:p w14:paraId="526BC732" w14:textId="77777777" w:rsidR="00AF0397" w:rsidRPr="00515987" w:rsidRDefault="00F06BFE">
      <w:pPr>
        <w:jc w:val="center"/>
        <w:rPr>
          <w:rFonts w:asciiTheme="majorHAnsi" w:hAnsiTheme="majorHAnsi" w:cstheme="majorHAnsi"/>
          <w:sz w:val="20"/>
          <w:szCs w:val="20"/>
        </w:rPr>
      </w:pPr>
      <w:r w:rsidRPr="00515987">
        <w:rPr>
          <w:rFonts w:asciiTheme="majorHAnsi" w:hAnsiTheme="majorHAnsi" w:cstheme="majorHAnsi"/>
          <w:sz w:val="20"/>
          <w:szCs w:val="20"/>
        </w:rPr>
        <w:t>###</w:t>
      </w:r>
    </w:p>
    <w:p w14:paraId="0BC5BD45" w14:textId="77777777" w:rsidR="00AF0397" w:rsidRPr="00515987" w:rsidRDefault="00AF0397">
      <w:pPr>
        <w:jc w:val="center"/>
        <w:rPr>
          <w:rFonts w:asciiTheme="majorHAnsi" w:hAnsiTheme="majorHAnsi" w:cstheme="majorHAnsi"/>
          <w:sz w:val="20"/>
          <w:szCs w:val="20"/>
        </w:rPr>
      </w:pPr>
    </w:p>
    <w:p w14:paraId="3BFAB1AB" w14:textId="47BA3E96" w:rsidR="00AF0397" w:rsidRPr="00515987" w:rsidRDefault="00F06BFE">
      <w:pPr>
        <w:rPr>
          <w:rFonts w:asciiTheme="majorHAnsi" w:hAnsiTheme="majorHAnsi" w:cstheme="majorHAnsi"/>
          <w:b/>
          <w:sz w:val="20"/>
          <w:szCs w:val="20"/>
        </w:rPr>
      </w:pPr>
      <w:r w:rsidRPr="00515987">
        <w:rPr>
          <w:rFonts w:asciiTheme="majorHAnsi" w:hAnsiTheme="majorHAnsi" w:cstheme="majorHAnsi"/>
          <w:b/>
          <w:sz w:val="20"/>
          <w:szCs w:val="20"/>
        </w:rPr>
        <w:t>Press Contact</w:t>
      </w:r>
      <w:r w:rsidR="00085359">
        <w:rPr>
          <w:rFonts w:asciiTheme="majorHAnsi" w:hAnsiTheme="majorHAnsi" w:cstheme="majorHAnsi"/>
          <w:b/>
          <w:sz w:val="20"/>
          <w:szCs w:val="20"/>
        </w:rPr>
        <w:t>s</w:t>
      </w:r>
      <w:r w:rsidRPr="00515987">
        <w:rPr>
          <w:rFonts w:asciiTheme="majorHAnsi" w:hAnsiTheme="majorHAnsi" w:cstheme="majorHAnsi"/>
          <w:b/>
          <w:sz w:val="20"/>
          <w:szCs w:val="20"/>
        </w:rPr>
        <w:t>:</w:t>
      </w:r>
    </w:p>
    <w:p w14:paraId="1B7ED067" w14:textId="77777777" w:rsidR="00AF0397" w:rsidRPr="00515987" w:rsidRDefault="00F06BFE">
      <w:pPr>
        <w:rPr>
          <w:rFonts w:asciiTheme="majorHAnsi" w:hAnsiTheme="majorHAnsi" w:cstheme="majorHAnsi"/>
          <w:sz w:val="20"/>
          <w:szCs w:val="20"/>
        </w:rPr>
      </w:pPr>
      <w:r w:rsidRPr="00515987">
        <w:rPr>
          <w:rFonts w:asciiTheme="majorHAnsi" w:hAnsiTheme="majorHAnsi" w:cstheme="majorHAnsi"/>
          <w:sz w:val="20"/>
          <w:szCs w:val="20"/>
        </w:rPr>
        <w:t>Liz Bowling, North Lake Tahoe Resort Association</w:t>
      </w:r>
    </w:p>
    <w:p w14:paraId="6B0DCCBE" w14:textId="1DE76340" w:rsidR="00AF0397" w:rsidRDefault="009329EE">
      <w:pPr>
        <w:rPr>
          <w:rFonts w:asciiTheme="majorHAnsi" w:hAnsiTheme="majorHAnsi" w:cstheme="majorHAnsi"/>
          <w:sz w:val="20"/>
          <w:szCs w:val="20"/>
        </w:rPr>
      </w:pPr>
      <w:hyperlink r:id="rId10">
        <w:r w:rsidR="00F06BFE" w:rsidRPr="00085359">
          <w:rPr>
            <w:rFonts w:asciiTheme="majorHAnsi" w:hAnsiTheme="majorHAnsi" w:cstheme="majorHAnsi"/>
            <w:color w:val="1055CC"/>
            <w:sz w:val="20"/>
            <w:szCs w:val="20"/>
            <w:u w:val="single"/>
          </w:rPr>
          <w:t>liz@gotahoenorth.com</w:t>
        </w:r>
      </w:hyperlink>
      <w:r w:rsidR="00F06BFE" w:rsidRPr="00515987">
        <w:rPr>
          <w:rFonts w:asciiTheme="majorHAnsi" w:hAnsiTheme="majorHAnsi" w:cstheme="majorHAnsi"/>
          <w:sz w:val="20"/>
          <w:szCs w:val="20"/>
        </w:rPr>
        <w:t xml:space="preserve"> or (</w:t>
      </w:r>
      <w:r w:rsidR="00515987">
        <w:rPr>
          <w:rFonts w:asciiTheme="majorHAnsi" w:hAnsiTheme="majorHAnsi" w:cstheme="majorHAnsi"/>
          <w:sz w:val="20"/>
          <w:szCs w:val="20"/>
        </w:rPr>
        <w:t>303</w:t>
      </w:r>
      <w:r w:rsidR="00F06BFE" w:rsidRPr="00515987">
        <w:rPr>
          <w:rFonts w:asciiTheme="majorHAnsi" w:hAnsiTheme="majorHAnsi" w:cstheme="majorHAnsi"/>
          <w:sz w:val="20"/>
          <w:szCs w:val="20"/>
        </w:rPr>
        <w:t xml:space="preserve">) </w:t>
      </w:r>
      <w:r w:rsidR="00515987">
        <w:rPr>
          <w:rFonts w:asciiTheme="majorHAnsi" w:hAnsiTheme="majorHAnsi" w:cstheme="majorHAnsi"/>
          <w:sz w:val="20"/>
          <w:szCs w:val="20"/>
        </w:rPr>
        <w:t>726-7104</w:t>
      </w:r>
    </w:p>
    <w:p w14:paraId="50D74313" w14:textId="6D350BE9" w:rsidR="004B36DB" w:rsidRDefault="004B36DB">
      <w:pPr>
        <w:rPr>
          <w:rFonts w:asciiTheme="majorHAnsi" w:hAnsiTheme="majorHAnsi" w:cstheme="majorHAnsi"/>
          <w:sz w:val="20"/>
          <w:szCs w:val="20"/>
        </w:rPr>
      </w:pPr>
    </w:p>
    <w:p w14:paraId="2716EBF2" w14:textId="25477898" w:rsidR="004B36DB" w:rsidRDefault="004B36D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Stephanie Herrera, Placer County</w:t>
      </w:r>
    </w:p>
    <w:p w14:paraId="41EA35C3" w14:textId="26FCB50B" w:rsidR="004B36DB" w:rsidRPr="00515987" w:rsidRDefault="009329EE">
      <w:pPr>
        <w:rPr>
          <w:rFonts w:asciiTheme="majorHAnsi" w:hAnsiTheme="majorHAnsi" w:cstheme="majorHAnsi"/>
          <w:sz w:val="20"/>
          <w:szCs w:val="20"/>
        </w:rPr>
      </w:pPr>
      <w:hyperlink r:id="rId11" w:history="1">
        <w:r w:rsidR="00085359" w:rsidRPr="00085359">
          <w:rPr>
            <w:rStyle w:val="Hyperlink"/>
            <w:rFonts w:asciiTheme="majorHAnsi" w:hAnsiTheme="majorHAnsi" w:cstheme="majorHAnsi"/>
            <w:color w:val="1055CC"/>
            <w:sz w:val="20"/>
            <w:szCs w:val="20"/>
          </w:rPr>
          <w:t>SHerrera@placer.ca.gov</w:t>
        </w:r>
      </w:hyperlink>
      <w:r w:rsidR="00085359" w:rsidRPr="00085359">
        <w:rPr>
          <w:rFonts w:asciiTheme="majorHAnsi" w:hAnsiTheme="majorHAnsi" w:cstheme="majorHAnsi"/>
          <w:color w:val="1055CC"/>
          <w:sz w:val="20"/>
          <w:szCs w:val="20"/>
        </w:rPr>
        <w:t xml:space="preserve"> </w:t>
      </w:r>
      <w:r w:rsidR="00085359">
        <w:rPr>
          <w:rFonts w:asciiTheme="majorHAnsi" w:hAnsiTheme="majorHAnsi" w:cstheme="majorHAnsi"/>
          <w:sz w:val="20"/>
          <w:szCs w:val="20"/>
        </w:rPr>
        <w:t>or (530) 889-4080</w:t>
      </w:r>
    </w:p>
    <w:sectPr w:rsidR="004B36DB" w:rsidRPr="0051598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CA2B8" w14:textId="77777777" w:rsidR="009329EE" w:rsidRDefault="009329EE" w:rsidP="00515987">
      <w:pPr>
        <w:spacing w:line="240" w:lineRule="auto"/>
      </w:pPr>
      <w:r>
        <w:separator/>
      </w:r>
    </w:p>
  </w:endnote>
  <w:endnote w:type="continuationSeparator" w:id="0">
    <w:p w14:paraId="566D89BE" w14:textId="77777777" w:rsidR="009329EE" w:rsidRDefault="009329EE" w:rsidP="00515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755F0" w14:textId="77777777" w:rsidR="006820A8" w:rsidRDefault="006820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C5CA7" w14:textId="77777777" w:rsidR="006820A8" w:rsidRDefault="006820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A9E57" w14:textId="77777777" w:rsidR="006820A8" w:rsidRDefault="006820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C6ED4" w14:textId="77777777" w:rsidR="009329EE" w:rsidRDefault="009329EE" w:rsidP="00515987">
      <w:pPr>
        <w:spacing w:line="240" w:lineRule="auto"/>
      </w:pPr>
      <w:r>
        <w:separator/>
      </w:r>
    </w:p>
  </w:footnote>
  <w:footnote w:type="continuationSeparator" w:id="0">
    <w:p w14:paraId="6547E17B" w14:textId="77777777" w:rsidR="009329EE" w:rsidRDefault="009329EE" w:rsidP="005159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35C76" w14:textId="77777777" w:rsidR="006820A8" w:rsidRDefault="006820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1202E" w14:textId="77777777" w:rsidR="006820A8" w:rsidRDefault="006820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9ADB2" w14:textId="77777777" w:rsidR="006820A8" w:rsidRDefault="00682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CB0F01"/>
    <w:multiLevelType w:val="multilevel"/>
    <w:tmpl w:val="B9C43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397"/>
    <w:rsid w:val="000148C5"/>
    <w:rsid w:val="00074AA8"/>
    <w:rsid w:val="00085359"/>
    <w:rsid w:val="000C2C75"/>
    <w:rsid w:val="000E54AD"/>
    <w:rsid w:val="00100E23"/>
    <w:rsid w:val="0011121C"/>
    <w:rsid w:val="00124158"/>
    <w:rsid w:val="0016762A"/>
    <w:rsid w:val="0018497D"/>
    <w:rsid w:val="00187587"/>
    <w:rsid w:val="001A3308"/>
    <w:rsid w:val="001E2BD0"/>
    <w:rsid w:val="002079EC"/>
    <w:rsid w:val="00244A00"/>
    <w:rsid w:val="00257BF1"/>
    <w:rsid w:val="00263899"/>
    <w:rsid w:val="002A52DC"/>
    <w:rsid w:val="002D7F03"/>
    <w:rsid w:val="0034521D"/>
    <w:rsid w:val="00356E8E"/>
    <w:rsid w:val="00356F84"/>
    <w:rsid w:val="00384F5C"/>
    <w:rsid w:val="00385263"/>
    <w:rsid w:val="00390073"/>
    <w:rsid w:val="003D20CC"/>
    <w:rsid w:val="00412B82"/>
    <w:rsid w:val="0042430F"/>
    <w:rsid w:val="00431E2F"/>
    <w:rsid w:val="0048605E"/>
    <w:rsid w:val="004B36DB"/>
    <w:rsid w:val="004E0E02"/>
    <w:rsid w:val="00505342"/>
    <w:rsid w:val="005118D7"/>
    <w:rsid w:val="00515987"/>
    <w:rsid w:val="0052021F"/>
    <w:rsid w:val="005528A0"/>
    <w:rsid w:val="005B54C0"/>
    <w:rsid w:val="005D6292"/>
    <w:rsid w:val="005F4384"/>
    <w:rsid w:val="00617B2E"/>
    <w:rsid w:val="00634941"/>
    <w:rsid w:val="00681FD2"/>
    <w:rsid w:val="006820A8"/>
    <w:rsid w:val="00701DD1"/>
    <w:rsid w:val="007745B2"/>
    <w:rsid w:val="00830E5E"/>
    <w:rsid w:val="008348D1"/>
    <w:rsid w:val="008728FA"/>
    <w:rsid w:val="00880FA1"/>
    <w:rsid w:val="008C19B7"/>
    <w:rsid w:val="008F10BE"/>
    <w:rsid w:val="009019F9"/>
    <w:rsid w:val="00911DE7"/>
    <w:rsid w:val="009329EE"/>
    <w:rsid w:val="009A7594"/>
    <w:rsid w:val="009C4BE0"/>
    <w:rsid w:val="00A04995"/>
    <w:rsid w:val="00A40F2B"/>
    <w:rsid w:val="00A700B5"/>
    <w:rsid w:val="00AF0397"/>
    <w:rsid w:val="00B135FF"/>
    <w:rsid w:val="00BD6361"/>
    <w:rsid w:val="00C430C9"/>
    <w:rsid w:val="00C53EA3"/>
    <w:rsid w:val="00C57D00"/>
    <w:rsid w:val="00CA38C6"/>
    <w:rsid w:val="00CD39C9"/>
    <w:rsid w:val="00D36C41"/>
    <w:rsid w:val="00D44541"/>
    <w:rsid w:val="00D4464C"/>
    <w:rsid w:val="00D90D48"/>
    <w:rsid w:val="00DB25B8"/>
    <w:rsid w:val="00DC28BC"/>
    <w:rsid w:val="00DC615D"/>
    <w:rsid w:val="00DE2BF5"/>
    <w:rsid w:val="00DE4C70"/>
    <w:rsid w:val="00DF4BBD"/>
    <w:rsid w:val="00E00E66"/>
    <w:rsid w:val="00E326C0"/>
    <w:rsid w:val="00E73E6E"/>
    <w:rsid w:val="00E75DE5"/>
    <w:rsid w:val="00EA73FB"/>
    <w:rsid w:val="00EB59ED"/>
    <w:rsid w:val="00EC3631"/>
    <w:rsid w:val="00EE6201"/>
    <w:rsid w:val="00EF5EE5"/>
    <w:rsid w:val="00F06BFE"/>
    <w:rsid w:val="00F168ED"/>
    <w:rsid w:val="00F47F88"/>
    <w:rsid w:val="00FC7CD4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52637"/>
  <w15:docId w15:val="{0A033184-E4B8-C74D-B2A6-A6E78EE6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159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987"/>
  </w:style>
  <w:style w:type="paragraph" w:styleId="Footer">
    <w:name w:val="footer"/>
    <w:basedOn w:val="Normal"/>
    <w:link w:val="FooterChar"/>
    <w:uiPriority w:val="99"/>
    <w:unhideWhenUsed/>
    <w:rsid w:val="005159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987"/>
  </w:style>
  <w:style w:type="paragraph" w:styleId="BalloonText">
    <w:name w:val="Balloon Text"/>
    <w:basedOn w:val="Normal"/>
    <w:link w:val="BalloonTextChar"/>
    <w:uiPriority w:val="99"/>
    <w:semiHidden/>
    <w:unhideWhenUsed/>
    <w:rsid w:val="0048605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05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7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3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3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3F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40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326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errera@placer.ca.go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liz@gotahoenorth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ltra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Williams</dc:creator>
  <cp:lastModifiedBy>MS Office</cp:lastModifiedBy>
  <cp:revision>16</cp:revision>
  <cp:lastPrinted>2020-04-02T21:05:00Z</cp:lastPrinted>
  <dcterms:created xsi:type="dcterms:W3CDTF">2020-08-26T13:43:00Z</dcterms:created>
  <dcterms:modified xsi:type="dcterms:W3CDTF">2020-08-27T00:06:00Z</dcterms:modified>
</cp:coreProperties>
</file>