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C434" w14:textId="5FA738A3" w:rsidR="00BA4CDC" w:rsidRDefault="00FE350E" w:rsidP="00A957C4">
      <w:pPr>
        <w:pStyle w:val="NoSpacing"/>
        <w:jc w:val="center"/>
        <w:rPr>
          <w:b/>
          <w:sz w:val="24"/>
          <w:szCs w:val="24"/>
        </w:rPr>
      </w:pPr>
      <w:r w:rsidRPr="00FE350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CE61C" wp14:editId="4F39C77C">
                <wp:simplePos x="0" y="0"/>
                <wp:positionH relativeFrom="column">
                  <wp:posOffset>3625215</wp:posOffset>
                </wp:positionH>
                <wp:positionV relativeFrom="paragraph">
                  <wp:posOffset>0</wp:posOffset>
                </wp:positionV>
                <wp:extent cx="3263900" cy="148844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2F6F" w14:textId="58700A44" w:rsidR="00FE350E" w:rsidRPr="00DE67EF" w:rsidRDefault="00FE350E" w:rsidP="00FE350E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BUSINESS ASSOCIATION AND CHAMBER COLLABORATIVE MEETING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1BB15454" w14:textId="78F32EA8" w:rsidR="00FE350E" w:rsidRDefault="00FE350E" w:rsidP="00FE35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E350E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hursday, </w:t>
                            </w:r>
                            <w:r w:rsidR="00A92E00"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E00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A92E00" w:rsidRPr="00A92E0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2E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 1:00pm</w:t>
                            </w:r>
                          </w:p>
                          <w:p w14:paraId="4CAEAFAE" w14:textId="76A6B982" w:rsidR="00FE350E" w:rsidRDefault="00FE350E" w:rsidP="00FE350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350E">
                              <w:rPr>
                                <w:b/>
                                <w:sz w:val="24"/>
                                <w:szCs w:val="24"/>
                              </w:rPr>
                              <w:t>Tahoe City Visitors Center</w:t>
                            </w:r>
                          </w:p>
                          <w:p w14:paraId="7527ABC8" w14:textId="1F3BB941" w:rsidR="00FE350E" w:rsidRDefault="00FE350E" w:rsidP="00FE350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 North Lake Blvd., Tahoe City, CA  96143</w:t>
                            </w:r>
                          </w:p>
                          <w:p w14:paraId="50927910" w14:textId="77777777" w:rsidR="00FE350E" w:rsidRPr="00FE350E" w:rsidRDefault="00FE350E" w:rsidP="00FE350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AF09C" w14:textId="77777777" w:rsidR="00FE350E" w:rsidRPr="00FE350E" w:rsidRDefault="00FE350E" w:rsidP="00FE35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FCE690" w14:textId="77777777" w:rsidR="00FE350E" w:rsidRPr="00DE67EF" w:rsidRDefault="00FE350E" w:rsidP="00FE350E">
                            <w:pPr>
                              <w:rPr>
                                <w:b/>
                              </w:rPr>
                            </w:pPr>
                            <w:r w:rsidRPr="00DE67EF">
                              <w:rPr>
                                <w:b/>
                              </w:rPr>
                              <w:t>North Tahoe Event Center</w:t>
                            </w:r>
                          </w:p>
                          <w:p w14:paraId="0D263088" w14:textId="77777777" w:rsidR="00FE350E" w:rsidRDefault="00FE350E" w:rsidP="00FE350E">
                            <w:r>
                              <w:t>8318 North Lake Blvd., Kings Beach, CA 96143</w:t>
                            </w:r>
                          </w:p>
                          <w:p w14:paraId="078B1912" w14:textId="6F54593A" w:rsidR="00FE350E" w:rsidRDefault="00FE3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CE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45pt;margin-top:0;width:257pt;height:1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TaJA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">
                <v:textbox>
                  <w:txbxContent>
                    <w:p w14:paraId="37BA2F6F" w14:textId="58700A44" w:rsidR="00FE350E" w:rsidRPr="00DE67EF" w:rsidRDefault="00FE350E" w:rsidP="00FE350E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BUSINESS ASSOCIATION AND CHAMBER COLLABORATIVE MEETING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1BB15454" w14:textId="78F32EA8" w:rsidR="00FE350E" w:rsidRDefault="00FE350E" w:rsidP="00FE35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E350E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hursday, </w:t>
                      </w:r>
                      <w:r w:rsidR="00A92E00">
                        <w:rPr>
                          <w:sz w:val="24"/>
                          <w:szCs w:val="24"/>
                        </w:rPr>
                        <w:t>June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2E00">
                        <w:rPr>
                          <w:sz w:val="24"/>
                          <w:szCs w:val="24"/>
                        </w:rPr>
                        <w:t>13</w:t>
                      </w:r>
                      <w:r w:rsidR="00A92E00" w:rsidRPr="00A92E0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2E0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at 1:00pm</w:t>
                      </w:r>
                    </w:p>
                    <w:p w14:paraId="4CAEAFAE" w14:textId="76A6B982" w:rsidR="00FE350E" w:rsidRDefault="00FE350E" w:rsidP="00FE350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E350E">
                        <w:rPr>
                          <w:b/>
                          <w:sz w:val="24"/>
                          <w:szCs w:val="24"/>
                        </w:rPr>
                        <w:t>Tahoe City Visitors Center</w:t>
                      </w:r>
                    </w:p>
                    <w:p w14:paraId="7527ABC8" w14:textId="1F3BB941" w:rsidR="00FE350E" w:rsidRDefault="00FE350E" w:rsidP="00FE350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100 North Lake Blvd., Tahoe City, CA  96143</w:t>
                      </w:r>
                    </w:p>
                    <w:p w14:paraId="50927910" w14:textId="77777777" w:rsidR="00FE350E" w:rsidRPr="00FE350E" w:rsidRDefault="00FE350E" w:rsidP="00FE350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CAF09C" w14:textId="77777777" w:rsidR="00FE350E" w:rsidRPr="00FE350E" w:rsidRDefault="00FE350E" w:rsidP="00FE35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FCE690" w14:textId="77777777" w:rsidR="00FE350E" w:rsidRPr="00DE67EF" w:rsidRDefault="00FE350E" w:rsidP="00FE350E">
                      <w:pPr>
                        <w:rPr>
                          <w:b/>
                        </w:rPr>
                      </w:pPr>
                      <w:r w:rsidRPr="00DE67EF">
                        <w:rPr>
                          <w:b/>
                        </w:rPr>
                        <w:t>North Tahoe Event Center</w:t>
                      </w:r>
                    </w:p>
                    <w:p w14:paraId="0D263088" w14:textId="77777777" w:rsidR="00FE350E" w:rsidRDefault="00FE350E" w:rsidP="00FE350E">
                      <w:r>
                        <w:t>8318 North Lake Blvd., Kings Beach, CA 96143</w:t>
                      </w:r>
                    </w:p>
                    <w:p w14:paraId="078B1912" w14:textId="6F54593A" w:rsidR="00FE350E" w:rsidRDefault="00FE350E"/>
                  </w:txbxContent>
                </v:textbox>
                <w10:wrap type="square"/>
              </v:shape>
            </w:pict>
          </mc:Fallback>
        </mc:AlternateContent>
      </w:r>
    </w:p>
    <w:p w14:paraId="29A807BC" w14:textId="363D4194" w:rsidR="00A957C4" w:rsidRDefault="00FE350E" w:rsidP="00FE350E">
      <w:pPr>
        <w:pStyle w:val="NoSpacing"/>
        <w:ind w:firstLine="90"/>
        <w:rPr>
          <w:noProof/>
        </w:rPr>
      </w:pPr>
      <w:r>
        <w:rPr>
          <w:noProof/>
        </w:rPr>
        <w:t xml:space="preserve">            </w:t>
      </w:r>
      <w:r w:rsidR="00A957C4">
        <w:rPr>
          <w:noProof/>
        </w:rPr>
        <w:drawing>
          <wp:inline distT="0" distB="0" distL="0" distR="0" wp14:anchorId="19CA3C6C" wp14:editId="33A4E849">
            <wp:extent cx="2509284" cy="13430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61" cy="142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A3B4" w14:textId="69EB3F69" w:rsidR="00FE350E" w:rsidRDefault="00FE350E" w:rsidP="00FE350E">
      <w:pPr>
        <w:pStyle w:val="NoSpacing"/>
        <w:ind w:firstLine="90"/>
        <w:rPr>
          <w:noProof/>
        </w:rPr>
      </w:pPr>
    </w:p>
    <w:p w14:paraId="00EC8F3E" w14:textId="66257D85" w:rsidR="00FE350E" w:rsidRPr="00311130" w:rsidRDefault="00FE350E" w:rsidP="00FE350E">
      <w:pPr>
        <w:pStyle w:val="NoSpacing"/>
        <w:ind w:firstLine="90"/>
        <w:rPr>
          <w:b/>
          <w:noProof/>
          <w:sz w:val="24"/>
          <w:szCs w:val="24"/>
          <w:u w:val="single"/>
        </w:rPr>
      </w:pPr>
      <w:r>
        <w:rPr>
          <w:noProof/>
        </w:rPr>
        <w:tab/>
      </w:r>
      <w:r w:rsidRPr="00311130">
        <w:rPr>
          <w:b/>
          <w:noProof/>
          <w:sz w:val="24"/>
          <w:szCs w:val="24"/>
          <w:u w:val="single"/>
        </w:rPr>
        <w:t>PRELIMINARY MINUTES</w:t>
      </w:r>
    </w:p>
    <w:p w14:paraId="474D337A" w14:textId="2B9A9CCB" w:rsidR="00FE350E" w:rsidRDefault="00FE350E" w:rsidP="00FE350E">
      <w:pPr>
        <w:pStyle w:val="NoSpacing"/>
        <w:ind w:firstLine="90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657DF122" w14:textId="0FA31ADA" w:rsidR="00FE350E" w:rsidRDefault="00FE350E" w:rsidP="00311130">
      <w:pPr>
        <w:pStyle w:val="NoSpacing"/>
        <w:ind w:left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Committee member in attendance: Jim Phelan, </w:t>
      </w:r>
      <w:r w:rsidR="00A92E00">
        <w:rPr>
          <w:noProof/>
          <w:sz w:val="24"/>
          <w:szCs w:val="24"/>
        </w:rPr>
        <w:t>Alyssa Reilly</w:t>
      </w:r>
      <w:r>
        <w:rPr>
          <w:noProof/>
          <w:sz w:val="24"/>
          <w:szCs w:val="24"/>
        </w:rPr>
        <w:t xml:space="preserve">, Kylee Bigelow, Caroline Ross, </w:t>
      </w:r>
      <w:r w:rsidR="00A92E00">
        <w:rPr>
          <w:noProof/>
          <w:sz w:val="24"/>
          <w:szCs w:val="24"/>
        </w:rPr>
        <w:t xml:space="preserve">Steven Lamb, </w:t>
      </w:r>
      <w:r>
        <w:rPr>
          <w:noProof/>
          <w:sz w:val="24"/>
          <w:szCs w:val="24"/>
        </w:rPr>
        <w:t xml:space="preserve">  Liz Bowling</w:t>
      </w:r>
      <w:r w:rsidR="00311130">
        <w:rPr>
          <w:noProof/>
          <w:sz w:val="24"/>
          <w:szCs w:val="24"/>
        </w:rPr>
        <w:t xml:space="preserve">, </w:t>
      </w:r>
      <w:r w:rsidR="00A92E00">
        <w:rPr>
          <w:noProof/>
          <w:sz w:val="24"/>
          <w:szCs w:val="24"/>
        </w:rPr>
        <w:t>Emily Setzer</w:t>
      </w:r>
    </w:p>
    <w:p w14:paraId="7F49D7DC" w14:textId="2AD3126F" w:rsidR="00A92E00" w:rsidRPr="00FE350E" w:rsidRDefault="00A92E00" w:rsidP="00311130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Other in attendance: Rob Kautz, Anna Atwood</w:t>
      </w:r>
    </w:p>
    <w:p w14:paraId="32125FBC" w14:textId="77777777" w:rsidR="00A957C4" w:rsidRDefault="00A957C4" w:rsidP="00A957C4">
      <w:pPr>
        <w:pStyle w:val="NoSpacing"/>
        <w:jc w:val="center"/>
      </w:pPr>
    </w:p>
    <w:p w14:paraId="05EF858B" w14:textId="34EAFBEA" w:rsidR="00A957C4" w:rsidRPr="00FE350E" w:rsidRDefault="00A957C4" w:rsidP="00A957C4">
      <w:pPr>
        <w:pStyle w:val="NoSpacing"/>
        <w:rPr>
          <w:sz w:val="24"/>
          <w:szCs w:val="24"/>
        </w:rPr>
      </w:pPr>
      <w:r>
        <w:rPr>
          <w:b/>
        </w:rPr>
        <w:t>1</w:t>
      </w:r>
      <w:r w:rsidRPr="00403A61">
        <w:rPr>
          <w:b/>
        </w:rPr>
        <w:t>.</w:t>
      </w:r>
      <w:r>
        <w:t xml:space="preserve">  </w:t>
      </w:r>
      <w:r w:rsidR="00792C84">
        <w:tab/>
      </w:r>
      <w:r w:rsidRPr="00FE350E">
        <w:rPr>
          <w:sz w:val="24"/>
          <w:szCs w:val="24"/>
        </w:rPr>
        <w:t>Call to Or</w:t>
      </w:r>
      <w:r w:rsidR="00311130">
        <w:rPr>
          <w:sz w:val="24"/>
          <w:szCs w:val="24"/>
        </w:rPr>
        <w:t>der – Establish Quorum – Quorum was established at 1.</w:t>
      </w:r>
      <w:r w:rsidR="00A92E00">
        <w:rPr>
          <w:sz w:val="24"/>
          <w:szCs w:val="24"/>
        </w:rPr>
        <w:t>11pm.</w:t>
      </w:r>
    </w:p>
    <w:p w14:paraId="50E2DB98" w14:textId="77777777" w:rsidR="00A957C4" w:rsidRPr="00FE350E" w:rsidRDefault="00A957C4" w:rsidP="00A957C4">
      <w:pPr>
        <w:pStyle w:val="NoSpacing"/>
        <w:rPr>
          <w:sz w:val="24"/>
          <w:szCs w:val="24"/>
        </w:rPr>
      </w:pPr>
    </w:p>
    <w:p w14:paraId="2A0F359B" w14:textId="4761996E" w:rsidR="00A957C4" w:rsidRPr="00FE350E" w:rsidRDefault="00A957C4" w:rsidP="004817AF">
      <w:pPr>
        <w:pStyle w:val="NoSpacing"/>
        <w:ind w:left="720" w:hanging="720"/>
        <w:jc w:val="both"/>
        <w:rPr>
          <w:sz w:val="24"/>
          <w:szCs w:val="24"/>
        </w:rPr>
      </w:pPr>
      <w:r w:rsidRPr="00FE350E">
        <w:rPr>
          <w:b/>
          <w:sz w:val="24"/>
          <w:szCs w:val="24"/>
        </w:rPr>
        <w:t>2.</w:t>
      </w:r>
      <w:r w:rsidRPr="00FE350E">
        <w:rPr>
          <w:sz w:val="24"/>
          <w:szCs w:val="24"/>
        </w:rPr>
        <w:t xml:space="preserve">  </w:t>
      </w:r>
      <w:r w:rsidR="00792C84" w:rsidRPr="00FE350E">
        <w:rPr>
          <w:sz w:val="24"/>
          <w:szCs w:val="24"/>
        </w:rPr>
        <w:tab/>
      </w:r>
      <w:r w:rsidRPr="00FE350E">
        <w:rPr>
          <w:sz w:val="24"/>
          <w:szCs w:val="24"/>
        </w:rPr>
        <w:t>Public Forum</w:t>
      </w:r>
      <w:r w:rsidR="00311130">
        <w:rPr>
          <w:sz w:val="24"/>
          <w:szCs w:val="24"/>
        </w:rPr>
        <w:t xml:space="preserve"> – </w:t>
      </w:r>
      <w:r w:rsidR="00A92E00">
        <w:rPr>
          <w:sz w:val="24"/>
          <w:szCs w:val="24"/>
        </w:rPr>
        <w:t xml:space="preserve">Liz welcomed Alyssa </w:t>
      </w:r>
      <w:r w:rsidR="004817AF">
        <w:rPr>
          <w:sz w:val="24"/>
          <w:szCs w:val="24"/>
        </w:rPr>
        <w:t xml:space="preserve">Reilly the new Executive Director with NTBA </w:t>
      </w:r>
      <w:r w:rsidR="00A92E00">
        <w:rPr>
          <w:sz w:val="24"/>
          <w:szCs w:val="24"/>
        </w:rPr>
        <w:t xml:space="preserve">and Rob </w:t>
      </w:r>
      <w:r w:rsidR="004817AF">
        <w:rPr>
          <w:sz w:val="24"/>
          <w:szCs w:val="24"/>
        </w:rPr>
        <w:t xml:space="preserve">Kautz </w:t>
      </w:r>
      <w:r w:rsidR="00A92E00">
        <w:rPr>
          <w:sz w:val="24"/>
          <w:szCs w:val="24"/>
        </w:rPr>
        <w:t>to the committee members.</w:t>
      </w:r>
    </w:p>
    <w:p w14:paraId="2488378E" w14:textId="77777777" w:rsidR="00A957C4" w:rsidRPr="00FE350E" w:rsidRDefault="00A957C4" w:rsidP="00A957C4">
      <w:pPr>
        <w:pStyle w:val="NoSpacing"/>
        <w:rPr>
          <w:sz w:val="24"/>
          <w:szCs w:val="24"/>
        </w:rPr>
      </w:pPr>
    </w:p>
    <w:p w14:paraId="18C7F790" w14:textId="6AFCA813" w:rsidR="00A957C4" w:rsidRPr="00FE350E" w:rsidRDefault="00A957C4" w:rsidP="00A957C4">
      <w:pPr>
        <w:pStyle w:val="NoSpacing"/>
        <w:rPr>
          <w:sz w:val="24"/>
          <w:szCs w:val="24"/>
        </w:rPr>
      </w:pPr>
      <w:r w:rsidRPr="00FE350E">
        <w:rPr>
          <w:b/>
          <w:sz w:val="24"/>
          <w:szCs w:val="24"/>
        </w:rPr>
        <w:t>3.</w:t>
      </w:r>
      <w:r w:rsidRPr="00FE350E">
        <w:rPr>
          <w:sz w:val="24"/>
          <w:szCs w:val="24"/>
        </w:rPr>
        <w:t xml:space="preserve"> </w:t>
      </w:r>
      <w:r w:rsidR="00792C84" w:rsidRPr="00FE350E">
        <w:rPr>
          <w:sz w:val="24"/>
          <w:szCs w:val="24"/>
        </w:rPr>
        <w:tab/>
      </w:r>
      <w:r w:rsidRPr="00FE350E">
        <w:rPr>
          <w:sz w:val="24"/>
          <w:szCs w:val="24"/>
        </w:rPr>
        <w:t xml:space="preserve">Agenda Amendments and Approval  </w:t>
      </w:r>
    </w:p>
    <w:p w14:paraId="66494D62" w14:textId="2DCA6C68" w:rsidR="00792C84" w:rsidRPr="00FE350E" w:rsidRDefault="00792C84" w:rsidP="00792C84">
      <w:pPr>
        <w:pStyle w:val="NoSpacing"/>
        <w:ind w:left="360"/>
        <w:rPr>
          <w:sz w:val="24"/>
          <w:szCs w:val="24"/>
        </w:rPr>
      </w:pPr>
      <w:r w:rsidRPr="00FE350E">
        <w:rPr>
          <w:b/>
          <w:sz w:val="24"/>
          <w:szCs w:val="24"/>
        </w:rPr>
        <w:t xml:space="preserve">     </w:t>
      </w:r>
      <w:r w:rsidRPr="00FE350E">
        <w:rPr>
          <w:b/>
          <w:sz w:val="24"/>
          <w:szCs w:val="24"/>
        </w:rPr>
        <w:tab/>
        <w:t xml:space="preserve">MOTION to approve agenda </w:t>
      </w:r>
      <w:r w:rsidR="00AA6B4F" w:rsidRPr="00FE350E">
        <w:rPr>
          <w:b/>
          <w:sz w:val="24"/>
          <w:szCs w:val="24"/>
        </w:rPr>
        <w:t xml:space="preserve">M/S/C </w:t>
      </w:r>
      <w:r w:rsidR="0093317A" w:rsidRPr="00FE350E">
        <w:rPr>
          <w:b/>
          <w:sz w:val="24"/>
          <w:szCs w:val="24"/>
        </w:rPr>
        <w:t>(</w:t>
      </w:r>
      <w:r w:rsidR="00A92E00">
        <w:rPr>
          <w:b/>
          <w:sz w:val="24"/>
          <w:szCs w:val="24"/>
        </w:rPr>
        <w:t>Lamb/Bowling) (6/0/0)</w:t>
      </w:r>
    </w:p>
    <w:p w14:paraId="4A7112E6" w14:textId="0C46C814" w:rsidR="00A957C4" w:rsidRPr="00FE350E" w:rsidRDefault="00A957C4" w:rsidP="00A957C4">
      <w:pPr>
        <w:pStyle w:val="NoSpacing"/>
        <w:rPr>
          <w:sz w:val="24"/>
          <w:szCs w:val="24"/>
        </w:rPr>
      </w:pPr>
    </w:p>
    <w:p w14:paraId="6EEED53F" w14:textId="18E90C13" w:rsidR="00A957C4" w:rsidRPr="00FE350E" w:rsidRDefault="00A957C4" w:rsidP="00A957C4">
      <w:pPr>
        <w:pStyle w:val="NoSpacing"/>
        <w:rPr>
          <w:sz w:val="24"/>
          <w:szCs w:val="24"/>
        </w:rPr>
      </w:pPr>
      <w:r w:rsidRPr="00FE350E">
        <w:rPr>
          <w:b/>
          <w:sz w:val="24"/>
          <w:szCs w:val="24"/>
        </w:rPr>
        <w:t>4.</w:t>
      </w:r>
      <w:r w:rsidRPr="00FE350E">
        <w:rPr>
          <w:sz w:val="24"/>
          <w:szCs w:val="24"/>
        </w:rPr>
        <w:t xml:space="preserve">  </w:t>
      </w:r>
      <w:r w:rsidR="00792C84" w:rsidRPr="00FE350E">
        <w:rPr>
          <w:sz w:val="24"/>
          <w:szCs w:val="24"/>
        </w:rPr>
        <w:tab/>
      </w:r>
      <w:r w:rsidRPr="00FE350E">
        <w:rPr>
          <w:sz w:val="24"/>
          <w:szCs w:val="24"/>
        </w:rPr>
        <w:t xml:space="preserve">Approval of Meeting Minutes </w:t>
      </w:r>
    </w:p>
    <w:p w14:paraId="2490E2CE" w14:textId="771125EF" w:rsidR="00A957C4" w:rsidRPr="00FE350E" w:rsidRDefault="00792C84" w:rsidP="00A957C4">
      <w:pPr>
        <w:pStyle w:val="NoSpacing"/>
        <w:ind w:left="360"/>
        <w:rPr>
          <w:sz w:val="24"/>
          <w:szCs w:val="24"/>
        </w:rPr>
      </w:pPr>
      <w:r w:rsidRPr="00FE350E">
        <w:rPr>
          <w:sz w:val="24"/>
          <w:szCs w:val="24"/>
        </w:rPr>
        <w:tab/>
      </w:r>
      <w:r w:rsidRPr="00FE350E">
        <w:rPr>
          <w:b/>
          <w:sz w:val="24"/>
          <w:szCs w:val="24"/>
        </w:rPr>
        <w:t>MOTION</w:t>
      </w:r>
      <w:r w:rsidRPr="00FE350E">
        <w:rPr>
          <w:sz w:val="24"/>
          <w:szCs w:val="24"/>
        </w:rPr>
        <w:t xml:space="preserve"> </w:t>
      </w:r>
      <w:r w:rsidRPr="00FE350E">
        <w:rPr>
          <w:b/>
          <w:sz w:val="24"/>
          <w:szCs w:val="24"/>
        </w:rPr>
        <w:t xml:space="preserve">to approve Meeting Minutes </w:t>
      </w:r>
      <w:r w:rsidR="00B14894" w:rsidRPr="00FE350E">
        <w:rPr>
          <w:b/>
          <w:sz w:val="24"/>
          <w:szCs w:val="24"/>
        </w:rPr>
        <w:t xml:space="preserve">from </w:t>
      </w:r>
      <w:r w:rsidR="00A92E00">
        <w:rPr>
          <w:b/>
          <w:sz w:val="24"/>
          <w:szCs w:val="24"/>
        </w:rPr>
        <w:t>April 25</w:t>
      </w:r>
      <w:r w:rsidR="00B14894" w:rsidRPr="00FE350E">
        <w:rPr>
          <w:b/>
          <w:sz w:val="24"/>
          <w:szCs w:val="24"/>
        </w:rPr>
        <w:t xml:space="preserve">, 2019 </w:t>
      </w:r>
      <w:r w:rsidR="0093317A" w:rsidRPr="00FE350E">
        <w:rPr>
          <w:b/>
          <w:sz w:val="24"/>
          <w:szCs w:val="24"/>
        </w:rPr>
        <w:t>(</w:t>
      </w:r>
      <w:r w:rsidR="00A92E00">
        <w:rPr>
          <w:b/>
          <w:sz w:val="24"/>
          <w:szCs w:val="24"/>
        </w:rPr>
        <w:t>Bigelow/Lamb) (6/0/0)</w:t>
      </w:r>
    </w:p>
    <w:p w14:paraId="1E257525" w14:textId="0D8E5EDC" w:rsidR="00A957C4" w:rsidRPr="00FE350E" w:rsidRDefault="00147342" w:rsidP="00A95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6467DA" w14:textId="51057682" w:rsidR="00A92E00" w:rsidRDefault="00A957C4" w:rsidP="00A92E00">
      <w:pPr>
        <w:pStyle w:val="NoSpacing"/>
        <w:rPr>
          <w:sz w:val="24"/>
          <w:szCs w:val="24"/>
        </w:rPr>
      </w:pPr>
      <w:r w:rsidRPr="00FE350E">
        <w:rPr>
          <w:b/>
          <w:sz w:val="24"/>
          <w:szCs w:val="24"/>
        </w:rPr>
        <w:t>5.</w:t>
      </w:r>
      <w:r w:rsidRPr="00FE350E">
        <w:rPr>
          <w:sz w:val="24"/>
          <w:szCs w:val="24"/>
        </w:rPr>
        <w:t xml:space="preserve">  </w:t>
      </w:r>
      <w:r w:rsidR="00792C84" w:rsidRPr="00FE350E">
        <w:rPr>
          <w:sz w:val="24"/>
          <w:szCs w:val="24"/>
        </w:rPr>
        <w:tab/>
      </w:r>
      <w:r w:rsidR="00A92E00">
        <w:rPr>
          <w:sz w:val="24"/>
          <w:szCs w:val="24"/>
        </w:rPr>
        <w:t>TBID Education &amp; New Development</w:t>
      </w:r>
      <w:r w:rsidR="005700E1">
        <w:rPr>
          <w:sz w:val="24"/>
          <w:szCs w:val="24"/>
        </w:rPr>
        <w:t xml:space="preserve"> – Rob Kautz</w:t>
      </w:r>
    </w:p>
    <w:p w14:paraId="57D1C487" w14:textId="311D266E" w:rsidR="00A92E00" w:rsidRDefault="005700E1" w:rsidP="00A92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4B3D7" w14:textId="519AB01E" w:rsidR="00A92E00" w:rsidRDefault="00A92E00" w:rsidP="00A92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Comments</w:t>
      </w:r>
      <w:r w:rsidR="00984A3F">
        <w:rPr>
          <w:sz w:val="24"/>
          <w:szCs w:val="24"/>
        </w:rPr>
        <w:t>/Suggestions</w:t>
      </w:r>
      <w:r>
        <w:rPr>
          <w:sz w:val="24"/>
          <w:szCs w:val="24"/>
        </w:rPr>
        <w:t>:</w:t>
      </w:r>
    </w:p>
    <w:p w14:paraId="7A93FFCF" w14:textId="0FE9E91D" w:rsidR="0093317A" w:rsidRDefault="0096231C" w:rsidP="00A91B4F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Jim </w:t>
      </w:r>
      <w:r w:rsidR="00221ECC">
        <w:rPr>
          <w:rFonts w:cstheme="minorHAnsi"/>
          <w:bCs/>
          <w:sz w:val="24"/>
          <w:szCs w:val="24"/>
        </w:rPr>
        <w:t xml:space="preserve">would like to see the correct percentage spread under the Placer County /Base TOT 8%, as it does not work out to be 19% and 21% as indicated. </w:t>
      </w:r>
    </w:p>
    <w:p w14:paraId="3F29437E" w14:textId="231793F0" w:rsidR="004235F6" w:rsidRDefault="00221ECC" w:rsidP="00A91B4F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Kaylee asked that there be a representative from TCDA on the budget steering committee. </w:t>
      </w:r>
    </w:p>
    <w:p w14:paraId="5A932DAF" w14:textId="4150A29A" w:rsidR="006D2424" w:rsidRDefault="006D2424" w:rsidP="00A91B4F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Caroline suggested adding our direct destination competitors within the ski industry and their TOT collection to the slide. </w:t>
      </w:r>
    </w:p>
    <w:p w14:paraId="4D7AB4E7" w14:textId="2997E19D" w:rsidR="006D2424" w:rsidRDefault="005E47EE" w:rsidP="00A91B4F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Caroline suggested getting other examples of receipt from lodging properties (or destinations) on how they name it or if it can possibly be lumped together</w:t>
      </w:r>
      <w:r w:rsidR="00093148">
        <w:rPr>
          <w:rFonts w:cstheme="minorHAnsi"/>
          <w:bCs/>
          <w:sz w:val="24"/>
          <w:szCs w:val="24"/>
        </w:rPr>
        <w:t xml:space="preserve"> and showing it on the slides.</w:t>
      </w:r>
    </w:p>
    <w:p w14:paraId="3F7D3D52" w14:textId="69948832" w:rsidR="005E47EE" w:rsidRDefault="00093148" w:rsidP="00A91B4F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Caroline suggested coming up with a good name for the tax on the receipt, possibly a “Tourism Impact Fee.” </w:t>
      </w:r>
    </w:p>
    <w:p w14:paraId="193A1BC1" w14:textId="42035D0E" w:rsidR="00093148" w:rsidRDefault="00093148" w:rsidP="00A91B4F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Jim shared that some recreation providers are exposed to other fees, so be cautions of that when decided on either the flat fee or percentage. </w:t>
      </w:r>
    </w:p>
    <w:p w14:paraId="1615B662" w14:textId="1011BD2E" w:rsidR="00093148" w:rsidRDefault="007A3A28" w:rsidP="00A91B4F">
      <w:pPr>
        <w:pStyle w:val="NoSpacing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Caroline suggested showing from a higher level where the TOT is generated from and how it is being spent. Transparency is important. </w:t>
      </w:r>
    </w:p>
    <w:p w14:paraId="1393393F" w14:textId="77777777" w:rsidR="007643F1" w:rsidRDefault="007643F1" w:rsidP="007643F1">
      <w:pPr>
        <w:pStyle w:val="NoSpacing"/>
        <w:ind w:left="1500"/>
        <w:rPr>
          <w:rFonts w:cstheme="minorHAnsi"/>
          <w:bCs/>
          <w:sz w:val="24"/>
          <w:szCs w:val="24"/>
        </w:rPr>
      </w:pPr>
    </w:p>
    <w:p w14:paraId="35F94B77" w14:textId="2512CFD1" w:rsidR="00083BD2" w:rsidRPr="00FE350E" w:rsidRDefault="00083BD2" w:rsidP="00F96A5A">
      <w:pPr>
        <w:rPr>
          <w:sz w:val="24"/>
          <w:szCs w:val="24"/>
        </w:rPr>
      </w:pPr>
      <w:r w:rsidRPr="00FE350E">
        <w:rPr>
          <w:sz w:val="24"/>
          <w:szCs w:val="24"/>
        </w:rPr>
        <w:tab/>
      </w:r>
    </w:p>
    <w:p w14:paraId="726DCA5F" w14:textId="080809CD" w:rsidR="0025642B" w:rsidRPr="00FE350E" w:rsidRDefault="003C431E" w:rsidP="002E5D23">
      <w:pPr>
        <w:ind w:firstLine="720"/>
        <w:rPr>
          <w:sz w:val="24"/>
          <w:szCs w:val="24"/>
        </w:rPr>
      </w:pPr>
      <w:r w:rsidRPr="00FE350E">
        <w:rPr>
          <w:sz w:val="24"/>
          <w:szCs w:val="24"/>
        </w:rPr>
        <w:t>Meeting a</w:t>
      </w:r>
      <w:r w:rsidR="00F96A5A" w:rsidRPr="00FE350E">
        <w:rPr>
          <w:sz w:val="24"/>
          <w:szCs w:val="24"/>
        </w:rPr>
        <w:t xml:space="preserve">djourned at </w:t>
      </w:r>
      <w:r w:rsidR="002E5D23">
        <w:rPr>
          <w:sz w:val="24"/>
          <w:szCs w:val="24"/>
        </w:rPr>
        <w:t>3:10pm</w:t>
      </w:r>
    </w:p>
    <w:sectPr w:rsidR="0025642B" w:rsidRPr="00FE350E" w:rsidSect="00A957C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9A44" w14:textId="77777777" w:rsidR="00286B1A" w:rsidRDefault="00286B1A" w:rsidP="00A8794B">
      <w:pPr>
        <w:spacing w:after="0" w:line="240" w:lineRule="auto"/>
      </w:pPr>
      <w:r>
        <w:separator/>
      </w:r>
    </w:p>
  </w:endnote>
  <w:endnote w:type="continuationSeparator" w:id="0">
    <w:p w14:paraId="41299CD9" w14:textId="77777777" w:rsidR="00286B1A" w:rsidRDefault="00286B1A" w:rsidP="00A8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063030"/>
      <w:docPartObj>
        <w:docPartGallery w:val="Page Numbers (Bottom of Page)"/>
        <w:docPartUnique/>
      </w:docPartObj>
    </w:sdtPr>
    <w:sdtEndPr/>
    <w:sdtContent>
      <w:p w14:paraId="3D4885AD" w14:textId="1AA624ED" w:rsidR="00A8794B" w:rsidRDefault="00A8794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77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FBE91A3" w14:textId="77777777" w:rsidR="00A8794B" w:rsidRDefault="00A8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4CC57" w14:textId="77777777" w:rsidR="00286B1A" w:rsidRDefault="00286B1A" w:rsidP="00A8794B">
      <w:pPr>
        <w:spacing w:after="0" w:line="240" w:lineRule="auto"/>
      </w:pPr>
      <w:r>
        <w:separator/>
      </w:r>
    </w:p>
  </w:footnote>
  <w:footnote w:type="continuationSeparator" w:id="0">
    <w:p w14:paraId="2F4BD071" w14:textId="77777777" w:rsidR="00286B1A" w:rsidRDefault="00286B1A" w:rsidP="00A8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90D"/>
    <w:multiLevelType w:val="hybridMultilevel"/>
    <w:tmpl w:val="067C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B0095BC">
      <w:start w:val="1"/>
      <w:numFmt w:val="bullet"/>
      <w:lvlText w:val="o"/>
      <w:lvlJc w:val="left"/>
      <w:pPr>
        <w:ind w:left="252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D1C05"/>
    <w:multiLevelType w:val="hybridMultilevel"/>
    <w:tmpl w:val="EF202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81B1F"/>
    <w:multiLevelType w:val="hybridMultilevel"/>
    <w:tmpl w:val="3EF4A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414BB"/>
    <w:multiLevelType w:val="multilevel"/>
    <w:tmpl w:val="0DF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34843"/>
    <w:multiLevelType w:val="hybridMultilevel"/>
    <w:tmpl w:val="129E80DA"/>
    <w:lvl w:ilvl="0" w:tplc="5B009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01A46"/>
    <w:multiLevelType w:val="hybridMultilevel"/>
    <w:tmpl w:val="56C650DA"/>
    <w:lvl w:ilvl="0" w:tplc="5B009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92698"/>
    <w:multiLevelType w:val="hybridMultilevel"/>
    <w:tmpl w:val="89224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3A61F3"/>
    <w:multiLevelType w:val="hybridMultilevel"/>
    <w:tmpl w:val="E5CC83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E3A544F"/>
    <w:multiLevelType w:val="hybridMultilevel"/>
    <w:tmpl w:val="3D8A4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A36B3D"/>
    <w:multiLevelType w:val="hybridMultilevel"/>
    <w:tmpl w:val="AAAAAA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BD33C85"/>
    <w:multiLevelType w:val="hybridMultilevel"/>
    <w:tmpl w:val="1F36A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F63238"/>
    <w:multiLevelType w:val="hybridMultilevel"/>
    <w:tmpl w:val="3EF4A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02820"/>
    <w:multiLevelType w:val="hybridMultilevel"/>
    <w:tmpl w:val="3EF4A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B7045"/>
    <w:multiLevelType w:val="hybridMultilevel"/>
    <w:tmpl w:val="A4F6E068"/>
    <w:lvl w:ilvl="0" w:tplc="5B009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A06CE"/>
    <w:multiLevelType w:val="hybridMultilevel"/>
    <w:tmpl w:val="3CAC0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44384F"/>
    <w:multiLevelType w:val="hybridMultilevel"/>
    <w:tmpl w:val="117C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703648"/>
    <w:multiLevelType w:val="multilevel"/>
    <w:tmpl w:val="0DF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07"/>
    <w:rsid w:val="000129DF"/>
    <w:rsid w:val="000615E5"/>
    <w:rsid w:val="00083BD2"/>
    <w:rsid w:val="00093148"/>
    <w:rsid w:val="000E2978"/>
    <w:rsid w:val="000E357F"/>
    <w:rsid w:val="001041B9"/>
    <w:rsid w:val="00122853"/>
    <w:rsid w:val="00135F31"/>
    <w:rsid w:val="001377B1"/>
    <w:rsid w:val="00147342"/>
    <w:rsid w:val="00167A88"/>
    <w:rsid w:val="001A29A7"/>
    <w:rsid w:val="001C1EC4"/>
    <w:rsid w:val="001D5DB7"/>
    <w:rsid w:val="001E5530"/>
    <w:rsid w:val="00203035"/>
    <w:rsid w:val="00214447"/>
    <w:rsid w:val="00221ECC"/>
    <w:rsid w:val="0025642B"/>
    <w:rsid w:val="00286B1A"/>
    <w:rsid w:val="002B69BF"/>
    <w:rsid w:val="002E5D23"/>
    <w:rsid w:val="00311130"/>
    <w:rsid w:val="003A6EC8"/>
    <w:rsid w:val="003C431E"/>
    <w:rsid w:val="003E56F3"/>
    <w:rsid w:val="003F218E"/>
    <w:rsid w:val="004072FD"/>
    <w:rsid w:val="004235F6"/>
    <w:rsid w:val="00423774"/>
    <w:rsid w:val="004422FF"/>
    <w:rsid w:val="004817AF"/>
    <w:rsid w:val="00493014"/>
    <w:rsid w:val="004F0BD6"/>
    <w:rsid w:val="005332EA"/>
    <w:rsid w:val="0053615F"/>
    <w:rsid w:val="00536A7A"/>
    <w:rsid w:val="005700E1"/>
    <w:rsid w:val="005746E9"/>
    <w:rsid w:val="005B268B"/>
    <w:rsid w:val="005C0E47"/>
    <w:rsid w:val="005C2E1D"/>
    <w:rsid w:val="005E47EE"/>
    <w:rsid w:val="005F6A9A"/>
    <w:rsid w:val="0061453A"/>
    <w:rsid w:val="006176F7"/>
    <w:rsid w:val="00617A46"/>
    <w:rsid w:val="006274F5"/>
    <w:rsid w:val="006437EA"/>
    <w:rsid w:val="0065488F"/>
    <w:rsid w:val="00655F24"/>
    <w:rsid w:val="00671735"/>
    <w:rsid w:val="006A2DC5"/>
    <w:rsid w:val="006D2424"/>
    <w:rsid w:val="007001DA"/>
    <w:rsid w:val="00705436"/>
    <w:rsid w:val="0074104C"/>
    <w:rsid w:val="007643F1"/>
    <w:rsid w:val="00767BA2"/>
    <w:rsid w:val="00792C84"/>
    <w:rsid w:val="007A3A28"/>
    <w:rsid w:val="007B7048"/>
    <w:rsid w:val="007B7F73"/>
    <w:rsid w:val="007C7677"/>
    <w:rsid w:val="007E2891"/>
    <w:rsid w:val="0080150C"/>
    <w:rsid w:val="008345FD"/>
    <w:rsid w:val="00851908"/>
    <w:rsid w:val="00861A45"/>
    <w:rsid w:val="00876B69"/>
    <w:rsid w:val="008849E4"/>
    <w:rsid w:val="008C36B7"/>
    <w:rsid w:val="008D06D8"/>
    <w:rsid w:val="008D25B8"/>
    <w:rsid w:val="00916DDF"/>
    <w:rsid w:val="0093317A"/>
    <w:rsid w:val="00943ED5"/>
    <w:rsid w:val="00960BCB"/>
    <w:rsid w:val="0096231C"/>
    <w:rsid w:val="00965CA3"/>
    <w:rsid w:val="00984A3F"/>
    <w:rsid w:val="00997B16"/>
    <w:rsid w:val="009B040F"/>
    <w:rsid w:val="009C2437"/>
    <w:rsid w:val="009C7D2C"/>
    <w:rsid w:val="00A0577E"/>
    <w:rsid w:val="00A34366"/>
    <w:rsid w:val="00A55057"/>
    <w:rsid w:val="00A614D5"/>
    <w:rsid w:val="00A83775"/>
    <w:rsid w:val="00A8794B"/>
    <w:rsid w:val="00A91B4F"/>
    <w:rsid w:val="00A92E00"/>
    <w:rsid w:val="00A957C4"/>
    <w:rsid w:val="00AA6B4F"/>
    <w:rsid w:val="00AC15FF"/>
    <w:rsid w:val="00B04FE1"/>
    <w:rsid w:val="00B14894"/>
    <w:rsid w:val="00B43C13"/>
    <w:rsid w:val="00B509F3"/>
    <w:rsid w:val="00B6107B"/>
    <w:rsid w:val="00B70CC4"/>
    <w:rsid w:val="00BA4CDC"/>
    <w:rsid w:val="00BD0610"/>
    <w:rsid w:val="00C566D5"/>
    <w:rsid w:val="00C83341"/>
    <w:rsid w:val="00CE288B"/>
    <w:rsid w:val="00CF6A1E"/>
    <w:rsid w:val="00D05335"/>
    <w:rsid w:val="00D0556F"/>
    <w:rsid w:val="00D34A07"/>
    <w:rsid w:val="00D34A22"/>
    <w:rsid w:val="00D43F11"/>
    <w:rsid w:val="00D57C54"/>
    <w:rsid w:val="00D60C03"/>
    <w:rsid w:val="00DB5BD6"/>
    <w:rsid w:val="00DD4FB6"/>
    <w:rsid w:val="00E103AA"/>
    <w:rsid w:val="00E844A6"/>
    <w:rsid w:val="00EA3966"/>
    <w:rsid w:val="00EA7F71"/>
    <w:rsid w:val="00ED7F07"/>
    <w:rsid w:val="00F37F5D"/>
    <w:rsid w:val="00F513B5"/>
    <w:rsid w:val="00F62C69"/>
    <w:rsid w:val="00F67501"/>
    <w:rsid w:val="00F96A5A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900ED"/>
  <w15:chartTrackingRefBased/>
  <w15:docId w15:val="{9C6FD39E-5B8F-445A-9E98-4017999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8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88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957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57C4"/>
  </w:style>
  <w:style w:type="character" w:customStyle="1" w:styleId="il">
    <w:name w:val="il"/>
    <w:basedOn w:val="DefaultParagraphFont"/>
    <w:rsid w:val="00A957C4"/>
  </w:style>
  <w:style w:type="table" w:styleId="TableGrid">
    <w:name w:val="Table Grid"/>
    <w:basedOn w:val="TableNormal"/>
    <w:uiPriority w:val="39"/>
    <w:rsid w:val="00A9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4B"/>
  </w:style>
  <w:style w:type="paragraph" w:styleId="Footer">
    <w:name w:val="footer"/>
    <w:basedOn w:val="Normal"/>
    <w:link w:val="FooterChar"/>
    <w:uiPriority w:val="99"/>
    <w:unhideWhenUsed/>
    <w:rsid w:val="00A8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4B"/>
  </w:style>
  <w:style w:type="paragraph" w:styleId="BalloonText">
    <w:name w:val="Balloon Text"/>
    <w:basedOn w:val="Normal"/>
    <w:link w:val="BalloonTextChar"/>
    <w:uiPriority w:val="99"/>
    <w:semiHidden/>
    <w:unhideWhenUsed/>
    <w:rsid w:val="0087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MS Office</cp:lastModifiedBy>
  <cp:revision>2</cp:revision>
  <cp:lastPrinted>2019-02-25T22:51:00Z</cp:lastPrinted>
  <dcterms:created xsi:type="dcterms:W3CDTF">2019-06-21T21:43:00Z</dcterms:created>
  <dcterms:modified xsi:type="dcterms:W3CDTF">2019-06-21T21:43:00Z</dcterms:modified>
</cp:coreProperties>
</file>