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18" w:rsidRDefault="007856D7" w:rsidP="00A77942">
      <w:pPr>
        <w:rPr>
          <w:rFonts w:ascii="Tahoma" w:hAnsi="Tahoma" w:cs="Tahoma"/>
          <w:b/>
          <w:bCs/>
          <w:iCs/>
          <w:sz w:val="36"/>
          <w:szCs w:val="36"/>
        </w:rPr>
      </w:pPr>
      <w:r w:rsidRPr="007856D7">
        <w:rPr>
          <w:noProof/>
        </w:rPr>
        <w:pict>
          <v:shapetype id="_x0000_t202" coordsize="21600,21600" o:spt="202" path="m,l,21600r21600,l21600,xe">
            <v:stroke joinstyle="miter"/>
            <v:path gradientshapeok="t" o:connecttype="rect"/>
          </v:shapetype>
          <v:shape id="Text Box 2" o:spid="_x0000_s1026" type="#_x0000_t202" style="position:absolute;margin-left:168.75pt;margin-top:-3.75pt;width:391.7pt;height:88.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Mgg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" stroked="f">
            <v:textbox>
              <w:txbxContent>
                <w:p w:rsidR="00B81186" w:rsidRPr="00A77942" w:rsidRDefault="00B81186" w:rsidP="00B83F18">
                  <w:pPr>
                    <w:rPr>
                      <w:rFonts w:ascii="Tahoma" w:hAnsi="Tahoma" w:cs="Tahoma"/>
                      <w:b/>
                      <w:bCs/>
                      <w:iCs/>
                      <w:sz w:val="34"/>
                      <w:szCs w:val="34"/>
                    </w:rPr>
                  </w:pPr>
                  <w:r w:rsidRPr="00A77942">
                    <w:rPr>
                      <w:rFonts w:ascii="Tahoma" w:hAnsi="Tahoma" w:cs="Tahoma"/>
                      <w:b/>
                      <w:bCs/>
                      <w:iCs/>
                      <w:sz w:val="34"/>
                      <w:szCs w:val="34"/>
                    </w:rPr>
                    <w:t>Marketing Committee</w:t>
                  </w:r>
                </w:p>
                <w:p w:rsidR="00B81186" w:rsidRPr="00A77942" w:rsidRDefault="00B81186" w:rsidP="00B83F18">
                  <w:pPr>
                    <w:rPr>
                      <w:rFonts w:ascii="Tahoma" w:hAnsi="Tahoma" w:cs="Tahoma"/>
                      <w:b/>
                      <w:bCs/>
                      <w:iCs/>
                      <w:sz w:val="34"/>
                      <w:szCs w:val="34"/>
                    </w:rPr>
                  </w:pPr>
                  <w:r w:rsidRPr="00A77942">
                    <w:rPr>
                      <w:rFonts w:ascii="Tahoma" w:hAnsi="Tahoma" w:cs="Tahoma"/>
                      <w:b/>
                      <w:bCs/>
                      <w:iCs/>
                      <w:sz w:val="34"/>
                      <w:szCs w:val="34"/>
                    </w:rPr>
                    <w:t>Agenda and Meeting Notice</w:t>
                  </w:r>
                </w:p>
                <w:p w:rsidR="00B81186" w:rsidRPr="007C12D2" w:rsidRDefault="00B81186" w:rsidP="00B83F18">
                  <w:pPr>
                    <w:ind w:firstLine="720"/>
                    <w:rPr>
                      <w:rFonts w:ascii="Tahoma" w:hAnsi="Tahoma" w:cs="Tahoma"/>
                      <w:b/>
                      <w:sz w:val="12"/>
                      <w:szCs w:val="12"/>
                    </w:rPr>
                  </w:pPr>
                </w:p>
                <w:p w:rsidR="00B81186" w:rsidRPr="00A77942" w:rsidRDefault="00B81186" w:rsidP="00B83F18">
                  <w:pPr>
                    <w:rPr>
                      <w:rFonts w:ascii="Tahoma" w:hAnsi="Tahoma" w:cs="Tahoma"/>
                      <w:b/>
                      <w:sz w:val="26"/>
                      <w:szCs w:val="26"/>
                    </w:rPr>
                  </w:pPr>
                  <w:r>
                    <w:rPr>
                      <w:rFonts w:ascii="Tahoma" w:hAnsi="Tahoma" w:cs="Tahoma"/>
                      <w:b/>
                      <w:sz w:val="26"/>
                      <w:szCs w:val="26"/>
                    </w:rPr>
                    <w:t>Tuesday, November 29, 2016 - 2</w:t>
                  </w:r>
                  <w:r w:rsidRPr="00A77942">
                    <w:rPr>
                      <w:rFonts w:ascii="Tahoma" w:hAnsi="Tahoma" w:cs="Tahoma"/>
                      <w:b/>
                      <w:sz w:val="26"/>
                      <w:szCs w:val="26"/>
                    </w:rPr>
                    <w:t>:</w:t>
                  </w:r>
                  <w:r>
                    <w:rPr>
                      <w:rFonts w:ascii="Tahoma" w:hAnsi="Tahoma" w:cs="Tahoma"/>
                      <w:b/>
                      <w:sz w:val="26"/>
                      <w:szCs w:val="26"/>
                    </w:rPr>
                    <w:t>00</w:t>
                  </w:r>
                  <w:r w:rsidRPr="00A77942">
                    <w:rPr>
                      <w:rFonts w:ascii="Tahoma" w:hAnsi="Tahoma" w:cs="Tahoma"/>
                      <w:b/>
                      <w:sz w:val="26"/>
                      <w:szCs w:val="26"/>
                    </w:rPr>
                    <w:t xml:space="preserve"> pm</w:t>
                  </w:r>
                </w:p>
                <w:p w:rsidR="00B81186" w:rsidRPr="00653F46" w:rsidRDefault="00B81186" w:rsidP="00B83F18">
                  <w:pPr>
                    <w:rPr>
                      <w:rFonts w:ascii="Tahoma" w:hAnsi="Tahoma" w:cs="Tahoma"/>
                      <w:b/>
                      <w:sz w:val="26"/>
                      <w:szCs w:val="26"/>
                    </w:rPr>
                  </w:pPr>
                  <w:r w:rsidRPr="00653F46">
                    <w:rPr>
                      <w:rFonts w:ascii="Tahoma" w:hAnsi="Tahoma" w:cs="Tahoma"/>
                      <w:b/>
                      <w:sz w:val="26"/>
                      <w:szCs w:val="26"/>
                    </w:rPr>
                    <w:t>Tahoe City Public Utility District Board Room</w:t>
                  </w:r>
                </w:p>
                <w:p w:rsidR="00B81186" w:rsidRPr="00B83F18" w:rsidRDefault="00B81186" w:rsidP="00B83F18">
                  <w:pPr>
                    <w:rPr>
                      <w:rFonts w:ascii="Tahoma" w:hAnsi="Tahoma" w:cs="Tahoma"/>
                      <w:b/>
                      <w:sz w:val="28"/>
                      <w:szCs w:val="28"/>
                    </w:rPr>
                  </w:pPr>
                </w:p>
                <w:p w:rsidR="00B81186" w:rsidRDefault="00B81186"/>
              </w:txbxContent>
            </v:textbox>
          </v:shape>
        </w:pict>
      </w:r>
      <w:r w:rsidR="00031735">
        <w:rPr>
          <w:rFonts w:ascii="Tahoma" w:hAnsi="Tahoma" w:cs="Tahoma"/>
          <w:b/>
          <w:bCs/>
          <w:iCs/>
          <w:noProof/>
          <w:sz w:val="36"/>
          <w:szCs w:val="36"/>
        </w:rPr>
        <w:drawing>
          <wp:inline distT="0" distB="0" distL="0" distR="0">
            <wp:extent cx="1828800" cy="101517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0777" cy="1016269"/>
                    </a:xfrm>
                    <a:prstGeom prst="rect">
                      <a:avLst/>
                    </a:prstGeom>
                    <a:noFill/>
                    <a:ln w="9525">
                      <a:noFill/>
                      <a:miter lim="800000"/>
                      <a:headEnd/>
                      <a:tailEnd/>
                    </a:ln>
                  </pic:spPr>
                </pic:pic>
              </a:graphicData>
            </a:graphic>
          </wp:inline>
        </w:drawing>
      </w:r>
    </w:p>
    <w:p w:rsidR="00B83F18" w:rsidRPr="007C12D2" w:rsidRDefault="00B83F18" w:rsidP="00156B97">
      <w:pPr>
        <w:ind w:right="-270"/>
        <w:rPr>
          <w:rFonts w:ascii="Tahoma" w:hAnsi="Tahoma" w:cs="Tahoma"/>
          <w:b/>
          <w:sz w:val="8"/>
          <w:szCs w:val="8"/>
        </w:rPr>
      </w:pPr>
    </w:p>
    <w:p w:rsidR="00327930" w:rsidRPr="005C2998" w:rsidRDefault="00327930" w:rsidP="00156B97">
      <w:pPr>
        <w:ind w:right="-270"/>
        <w:rPr>
          <w:rFonts w:ascii="Tahoma" w:hAnsi="Tahoma" w:cs="Tahoma"/>
          <w:b/>
          <w:sz w:val="18"/>
          <w:szCs w:val="18"/>
        </w:rPr>
      </w:pPr>
      <w:r w:rsidRPr="005C2998">
        <w:rPr>
          <w:rFonts w:ascii="Tahoma" w:hAnsi="Tahoma" w:cs="Tahoma"/>
          <w:b/>
          <w:sz w:val="18"/>
          <w:szCs w:val="18"/>
        </w:rPr>
        <w:t>NLTRA Mission</w:t>
      </w:r>
    </w:p>
    <w:p w:rsidR="00327930" w:rsidRPr="005C2998" w:rsidRDefault="002A16CB" w:rsidP="00156B97">
      <w:pPr>
        <w:pStyle w:val="Heading2"/>
        <w:ind w:right="-270"/>
        <w:rPr>
          <w:rFonts w:ascii="Tahoma" w:hAnsi="Tahoma" w:cs="Tahoma"/>
          <w:sz w:val="18"/>
          <w:szCs w:val="18"/>
        </w:rPr>
      </w:pPr>
      <w:r w:rsidRPr="005C2998">
        <w:rPr>
          <w:rFonts w:ascii="Tahoma" w:hAnsi="Tahoma" w:cs="Tahoma"/>
          <w:sz w:val="18"/>
          <w:szCs w:val="18"/>
        </w:rPr>
        <w:t>T</w:t>
      </w:r>
      <w:r w:rsidR="00327930" w:rsidRPr="005C2998">
        <w:rPr>
          <w:rFonts w:ascii="Tahoma" w:hAnsi="Tahoma" w:cs="Tahoma"/>
          <w:sz w:val="18"/>
          <w:szCs w:val="18"/>
        </w:rPr>
        <w:t xml:space="preserve">o promote tourism and business through efforts </w:t>
      </w:r>
      <w:r w:rsidR="00156B97" w:rsidRPr="005C2998">
        <w:rPr>
          <w:rFonts w:ascii="Tahoma" w:hAnsi="Tahoma" w:cs="Tahoma"/>
          <w:sz w:val="18"/>
          <w:szCs w:val="18"/>
        </w:rPr>
        <w:t>that enhances</w:t>
      </w:r>
      <w:r w:rsidR="00327930" w:rsidRPr="005C2998">
        <w:rPr>
          <w:rFonts w:ascii="Tahoma" w:hAnsi="Tahoma" w:cs="Tahoma"/>
          <w:sz w:val="18"/>
          <w:szCs w:val="18"/>
        </w:rPr>
        <w:t xml:space="preserve"> the economic, environmental,</w:t>
      </w:r>
      <w:r w:rsidR="00156B97" w:rsidRPr="005C2998">
        <w:rPr>
          <w:rFonts w:ascii="Tahoma" w:hAnsi="Tahoma" w:cs="Tahoma"/>
          <w:sz w:val="18"/>
          <w:szCs w:val="18"/>
        </w:rPr>
        <w:t xml:space="preserve"> </w:t>
      </w:r>
      <w:r w:rsidR="00327930" w:rsidRPr="005C2998">
        <w:rPr>
          <w:rFonts w:ascii="Tahoma" w:hAnsi="Tahoma" w:cs="Tahoma"/>
          <w:sz w:val="18"/>
          <w:szCs w:val="18"/>
        </w:rPr>
        <w:t>recreational and cultural climate of the area.</w:t>
      </w:r>
    </w:p>
    <w:p w:rsidR="002A16CB" w:rsidRPr="007C12D2" w:rsidRDefault="002A16CB" w:rsidP="00156B97">
      <w:pPr>
        <w:ind w:right="-270"/>
        <w:rPr>
          <w:sz w:val="8"/>
          <w:szCs w:val="8"/>
        </w:rPr>
      </w:pPr>
    </w:p>
    <w:p w:rsidR="00327930" w:rsidRPr="005C2998" w:rsidRDefault="00327930" w:rsidP="00156B97">
      <w:pPr>
        <w:ind w:right="-270"/>
        <w:rPr>
          <w:rFonts w:ascii="Tahoma" w:hAnsi="Tahoma" w:cs="Tahoma"/>
          <w:b/>
          <w:sz w:val="18"/>
          <w:szCs w:val="18"/>
        </w:rPr>
      </w:pPr>
      <w:r w:rsidRPr="005C2998">
        <w:rPr>
          <w:rFonts w:ascii="Tahoma" w:hAnsi="Tahoma" w:cs="Tahoma"/>
          <w:b/>
          <w:sz w:val="18"/>
          <w:szCs w:val="18"/>
        </w:rPr>
        <w:t>Tourism Mission</w:t>
      </w:r>
    </w:p>
    <w:p w:rsidR="00327930" w:rsidRPr="005C2998" w:rsidRDefault="001E76B4" w:rsidP="00156B97">
      <w:pPr>
        <w:ind w:right="-270"/>
        <w:rPr>
          <w:rFonts w:ascii="Tahoma" w:hAnsi="Tahoma" w:cs="Tahoma"/>
          <w:sz w:val="18"/>
          <w:szCs w:val="18"/>
        </w:rPr>
      </w:pPr>
      <w:r w:rsidRPr="005C2998">
        <w:rPr>
          <w:rFonts w:ascii="Tahoma" w:hAnsi="Tahoma" w:cs="Tahoma"/>
          <w:sz w:val="18"/>
          <w:szCs w:val="18"/>
        </w:rPr>
        <w:t>T</w:t>
      </w:r>
      <w:r w:rsidR="00327930" w:rsidRPr="005C2998">
        <w:rPr>
          <w:rFonts w:ascii="Tahoma" w:hAnsi="Tahoma" w:cs="Tahoma"/>
          <w:sz w:val="18"/>
          <w:szCs w:val="18"/>
        </w:rPr>
        <w:t>o promote North Lake Tahoe as a travel destination with the purpose of increasing travel spending within the region, including year-round occupancy and length of stay, generating Transient Occupancy Tax (TOT) revenues, sales tax revenues, and maximizing the exposure and promotion of North Lake Tahoe on a regional, national and</w:t>
      </w:r>
      <w:r w:rsidR="00156B97" w:rsidRPr="005C2998">
        <w:rPr>
          <w:rFonts w:ascii="Tahoma" w:hAnsi="Tahoma" w:cs="Tahoma"/>
          <w:sz w:val="18"/>
          <w:szCs w:val="18"/>
        </w:rPr>
        <w:t xml:space="preserve"> </w:t>
      </w:r>
      <w:r w:rsidRPr="005C2998">
        <w:rPr>
          <w:rFonts w:ascii="Tahoma" w:hAnsi="Tahoma" w:cs="Tahoma"/>
          <w:sz w:val="18"/>
          <w:szCs w:val="18"/>
        </w:rPr>
        <w:t>International level.</w:t>
      </w:r>
    </w:p>
    <w:p w:rsidR="00B83F18" w:rsidRPr="00B83F18" w:rsidRDefault="00B83F18" w:rsidP="00156B97">
      <w:pPr>
        <w:ind w:right="-270"/>
        <w:rPr>
          <w:rFonts w:ascii="Tahoma" w:hAnsi="Tahoma" w:cs="Tahoma"/>
          <w:sz w:val="16"/>
          <w:szCs w:val="20"/>
        </w:rPr>
      </w:pPr>
    </w:p>
    <w:p w:rsidR="00327930" w:rsidRPr="00B83F18" w:rsidRDefault="00327930" w:rsidP="002A16CB">
      <w:pPr>
        <w:rPr>
          <w:rFonts w:ascii="Tahoma" w:hAnsi="Tahoma" w:cs="Tahoma"/>
          <w:sz w:val="8"/>
          <w:szCs w:val="18"/>
        </w:rPr>
      </w:pPr>
    </w:p>
    <w:tbl>
      <w:tblPr>
        <w:tblpPr w:leftFromText="180" w:rightFromText="180" w:vertAnchor="text" w:tblpX="108" w:tblpY="1"/>
        <w:tblOverlap w:val="never"/>
        <w:tblW w:w="11076" w:type="dxa"/>
        <w:tblBorders>
          <w:insideH w:val="single" w:sz="4" w:space="0" w:color="auto"/>
          <w:insideV w:val="single" w:sz="4" w:space="0" w:color="auto"/>
        </w:tblBorders>
        <w:tblLook w:val="0000"/>
      </w:tblPr>
      <w:tblGrid>
        <w:gridCol w:w="2448"/>
        <w:gridCol w:w="8628"/>
      </w:tblGrid>
      <w:tr w:rsidR="00327930" w:rsidRPr="002A16CB" w:rsidTr="00156B97">
        <w:trPr>
          <w:trHeight w:val="317"/>
        </w:trPr>
        <w:tc>
          <w:tcPr>
            <w:tcW w:w="2448" w:type="dxa"/>
          </w:tcPr>
          <w:p w:rsidR="00327930" w:rsidRPr="00146A4D" w:rsidRDefault="00146A4D" w:rsidP="006B521E">
            <w:pPr>
              <w:pStyle w:val="BodyText"/>
              <w:rPr>
                <w:rFonts w:ascii="Tahoma" w:hAnsi="Tahoma" w:cs="Tahoma"/>
                <w:b/>
                <w:bCs/>
                <w:sz w:val="20"/>
              </w:rPr>
            </w:pPr>
            <w:r w:rsidRPr="00146A4D">
              <w:rPr>
                <w:rFonts w:ascii="Tahoma" w:hAnsi="Tahoma" w:cs="Tahoma"/>
                <w:b/>
                <w:bCs/>
                <w:sz w:val="20"/>
              </w:rPr>
              <w:t xml:space="preserve">Marketing </w:t>
            </w:r>
            <w:r w:rsidR="002A16CB" w:rsidRPr="00146A4D">
              <w:rPr>
                <w:rFonts w:ascii="Tahoma" w:hAnsi="Tahoma" w:cs="Tahoma"/>
                <w:b/>
                <w:bCs/>
                <w:sz w:val="20"/>
              </w:rPr>
              <w:t xml:space="preserve">Committee </w:t>
            </w:r>
          </w:p>
          <w:p w:rsidR="00327930" w:rsidRPr="001E76B4" w:rsidRDefault="00327930" w:rsidP="006B521E">
            <w:pPr>
              <w:pStyle w:val="BodyText"/>
              <w:rPr>
                <w:rFonts w:ascii="Tahoma" w:hAnsi="Tahoma" w:cs="Tahoma"/>
                <w:bCs/>
                <w:sz w:val="18"/>
                <w:szCs w:val="18"/>
                <w:u w:val="single"/>
              </w:rPr>
            </w:pPr>
          </w:p>
          <w:p w:rsidR="00327930" w:rsidRPr="001E76B4" w:rsidRDefault="00327930" w:rsidP="001E76B4">
            <w:pPr>
              <w:pStyle w:val="BodyText"/>
              <w:spacing w:before="20" w:after="20"/>
              <w:rPr>
                <w:rFonts w:ascii="Tahoma" w:hAnsi="Tahoma" w:cs="Tahoma"/>
                <w:b/>
                <w:sz w:val="18"/>
                <w:szCs w:val="18"/>
              </w:rPr>
            </w:pPr>
            <w:r w:rsidRPr="001E76B4">
              <w:rPr>
                <w:rFonts w:ascii="Tahoma" w:hAnsi="Tahoma" w:cs="Tahoma"/>
                <w:b/>
                <w:sz w:val="18"/>
                <w:szCs w:val="18"/>
              </w:rPr>
              <w:t>NLTRA Board</w:t>
            </w:r>
          </w:p>
          <w:p w:rsidR="00E25017" w:rsidRDefault="00BC5409" w:rsidP="001E76B4">
            <w:pPr>
              <w:pStyle w:val="BodyText"/>
              <w:spacing w:before="20" w:after="20"/>
              <w:rPr>
                <w:rFonts w:ascii="Tahoma" w:hAnsi="Tahoma" w:cs="Tahoma"/>
                <w:b/>
                <w:iCs/>
                <w:sz w:val="18"/>
                <w:szCs w:val="18"/>
              </w:rPr>
            </w:pPr>
            <w:r>
              <w:rPr>
                <w:rFonts w:ascii="Tahoma" w:hAnsi="Tahoma" w:cs="Tahoma"/>
                <w:b/>
                <w:iCs/>
                <w:sz w:val="18"/>
                <w:szCs w:val="18"/>
              </w:rPr>
              <w:t>Brett Williams</w:t>
            </w:r>
            <w:r w:rsidR="00F56C36">
              <w:rPr>
                <w:rFonts w:ascii="Tahoma" w:hAnsi="Tahoma" w:cs="Tahoma"/>
                <w:b/>
                <w:iCs/>
                <w:sz w:val="18"/>
                <w:szCs w:val="18"/>
              </w:rPr>
              <w:t>, Chair</w:t>
            </w:r>
          </w:p>
          <w:p w:rsidR="00270BA0" w:rsidRPr="00270BA0" w:rsidRDefault="00270BA0" w:rsidP="001E76B4">
            <w:pPr>
              <w:pStyle w:val="BodyText"/>
              <w:spacing w:before="20" w:after="20"/>
              <w:rPr>
                <w:rFonts w:ascii="Tahoma" w:hAnsi="Tahoma" w:cs="Tahoma"/>
                <w:iCs/>
                <w:sz w:val="18"/>
                <w:szCs w:val="18"/>
              </w:rPr>
            </w:pPr>
            <w:r w:rsidRPr="00270BA0">
              <w:rPr>
                <w:rFonts w:ascii="Tahoma" w:hAnsi="Tahoma" w:cs="Tahoma"/>
                <w:iCs/>
                <w:sz w:val="18"/>
                <w:szCs w:val="18"/>
              </w:rPr>
              <w:t>Agate Bay Realty</w:t>
            </w:r>
          </w:p>
          <w:p w:rsidR="00327930" w:rsidRPr="00146A4D" w:rsidRDefault="00327930" w:rsidP="006B521E">
            <w:pPr>
              <w:pStyle w:val="BodyText"/>
              <w:rPr>
                <w:rFonts w:ascii="Tahoma" w:hAnsi="Tahoma" w:cs="Tahoma"/>
                <w:iCs/>
                <w:szCs w:val="18"/>
              </w:rPr>
            </w:pPr>
          </w:p>
          <w:p w:rsidR="00327930" w:rsidRDefault="001E76B4" w:rsidP="006B521E">
            <w:pPr>
              <w:pStyle w:val="BodyText"/>
              <w:rPr>
                <w:rFonts w:ascii="Tahoma" w:hAnsi="Tahoma" w:cs="Tahoma"/>
                <w:b/>
                <w:sz w:val="18"/>
                <w:szCs w:val="18"/>
              </w:rPr>
            </w:pPr>
            <w:r w:rsidRPr="001E76B4">
              <w:rPr>
                <w:rFonts w:ascii="Tahoma" w:hAnsi="Tahoma" w:cs="Tahoma"/>
                <w:b/>
                <w:sz w:val="18"/>
                <w:szCs w:val="18"/>
              </w:rPr>
              <w:t>Committee Members</w:t>
            </w:r>
          </w:p>
          <w:p w:rsidR="00223CCB" w:rsidRPr="00223CCB" w:rsidRDefault="00223CCB" w:rsidP="006B521E">
            <w:pPr>
              <w:pStyle w:val="BodyText"/>
              <w:rPr>
                <w:rFonts w:ascii="Tahoma" w:hAnsi="Tahoma" w:cs="Tahoma"/>
                <w:b/>
                <w:sz w:val="10"/>
                <w:szCs w:val="18"/>
              </w:rPr>
            </w:pPr>
          </w:p>
          <w:p w:rsidR="00156B97" w:rsidRDefault="00F56C36" w:rsidP="000A13D8">
            <w:pPr>
              <w:pStyle w:val="BodyText"/>
              <w:ind w:right="-108"/>
              <w:rPr>
                <w:rFonts w:ascii="Tahoma" w:hAnsi="Tahoma" w:cs="Tahoma"/>
                <w:b/>
                <w:iCs/>
                <w:sz w:val="18"/>
                <w:szCs w:val="18"/>
              </w:rPr>
            </w:pPr>
            <w:r>
              <w:rPr>
                <w:rFonts w:ascii="Tahoma" w:hAnsi="Tahoma" w:cs="Tahoma"/>
                <w:b/>
                <w:iCs/>
                <w:sz w:val="18"/>
                <w:szCs w:val="18"/>
              </w:rPr>
              <w:t>Eric Brandt</w:t>
            </w:r>
          </w:p>
          <w:p w:rsidR="00F56C36" w:rsidRPr="00993CDC" w:rsidRDefault="00270BA0" w:rsidP="00F56C36">
            <w:pPr>
              <w:pStyle w:val="BodyText"/>
              <w:rPr>
                <w:rFonts w:ascii="Tahoma" w:hAnsi="Tahoma" w:cs="Tahoma"/>
                <w:iCs/>
                <w:sz w:val="16"/>
                <w:szCs w:val="16"/>
              </w:rPr>
            </w:pPr>
            <w:r>
              <w:rPr>
                <w:rFonts w:ascii="Tahoma" w:hAnsi="Tahoma" w:cs="Tahoma"/>
                <w:iCs/>
                <w:sz w:val="16"/>
                <w:szCs w:val="16"/>
              </w:rPr>
              <w:t>Destination Media Solutions</w:t>
            </w:r>
          </w:p>
          <w:p w:rsidR="00F56C36" w:rsidRDefault="00F56C36" w:rsidP="00F56C36">
            <w:pPr>
              <w:pStyle w:val="BodyText"/>
              <w:rPr>
                <w:rStyle w:val="st"/>
                <w:rFonts w:ascii="Tahoma" w:hAnsi="Tahoma" w:cs="Tahoma"/>
                <w:b/>
                <w:sz w:val="18"/>
                <w:szCs w:val="18"/>
              </w:rPr>
            </w:pPr>
          </w:p>
          <w:p w:rsidR="00F56C36" w:rsidRPr="00792602" w:rsidRDefault="000F77EE" w:rsidP="00F56C36">
            <w:pPr>
              <w:pStyle w:val="BodyText"/>
              <w:rPr>
                <w:rStyle w:val="st"/>
                <w:rFonts w:ascii="Tahoma" w:hAnsi="Tahoma" w:cs="Tahoma"/>
                <w:b/>
                <w:sz w:val="18"/>
                <w:szCs w:val="18"/>
              </w:rPr>
            </w:pPr>
            <w:r>
              <w:rPr>
                <w:rStyle w:val="st"/>
                <w:rFonts w:ascii="Tahoma" w:hAnsi="Tahoma" w:cs="Tahoma"/>
                <w:b/>
                <w:sz w:val="18"/>
                <w:szCs w:val="18"/>
              </w:rPr>
              <w:t>Carlynne Fajkos</w:t>
            </w:r>
          </w:p>
          <w:p w:rsidR="00156B97" w:rsidRPr="000F77EE" w:rsidRDefault="00F56C36" w:rsidP="006B521E">
            <w:pPr>
              <w:pStyle w:val="BodyText"/>
              <w:rPr>
                <w:rFonts w:ascii="Tahoma" w:hAnsi="Tahoma" w:cs="Tahoma"/>
                <w:sz w:val="16"/>
                <w:szCs w:val="16"/>
              </w:rPr>
            </w:pPr>
            <w:r>
              <w:rPr>
                <w:rStyle w:val="st"/>
                <w:rFonts w:ascii="Tahoma" w:hAnsi="Tahoma" w:cs="Tahoma"/>
                <w:sz w:val="16"/>
                <w:szCs w:val="16"/>
              </w:rPr>
              <w:t>Northstar Californi</w:t>
            </w:r>
            <w:r w:rsidR="000F77EE">
              <w:rPr>
                <w:rStyle w:val="st"/>
                <w:rFonts w:ascii="Tahoma" w:hAnsi="Tahoma" w:cs="Tahoma"/>
                <w:sz w:val="16"/>
                <w:szCs w:val="16"/>
              </w:rPr>
              <w:t>a</w:t>
            </w:r>
          </w:p>
          <w:p w:rsidR="00156B97" w:rsidRPr="00993CDC" w:rsidRDefault="00156B97" w:rsidP="006B521E">
            <w:pPr>
              <w:pStyle w:val="BodyText"/>
              <w:rPr>
                <w:rFonts w:ascii="Tahoma" w:hAnsi="Tahoma" w:cs="Tahoma"/>
                <w:iCs/>
                <w:sz w:val="16"/>
                <w:szCs w:val="16"/>
              </w:rPr>
            </w:pPr>
          </w:p>
          <w:p w:rsidR="00F56C36" w:rsidRPr="008D6E09" w:rsidRDefault="00F56C36" w:rsidP="00F56C36">
            <w:pPr>
              <w:pStyle w:val="BodyText"/>
              <w:rPr>
                <w:rFonts w:ascii="Tahoma" w:hAnsi="Tahoma" w:cs="Tahoma"/>
                <w:b/>
                <w:sz w:val="18"/>
                <w:szCs w:val="18"/>
              </w:rPr>
            </w:pPr>
            <w:r w:rsidRPr="008D6E09">
              <w:rPr>
                <w:rFonts w:ascii="Tahoma" w:hAnsi="Tahoma" w:cs="Tahoma"/>
                <w:b/>
                <w:sz w:val="18"/>
                <w:szCs w:val="18"/>
              </w:rPr>
              <w:t>Gregg Gibboney</w:t>
            </w:r>
          </w:p>
          <w:p w:rsidR="00F56C36" w:rsidRPr="008D6E09" w:rsidRDefault="00F56C36" w:rsidP="00F56C36">
            <w:pPr>
              <w:pStyle w:val="BodyText"/>
              <w:rPr>
                <w:rFonts w:ascii="Tahoma" w:hAnsi="Tahoma" w:cs="Tahoma"/>
                <w:iCs/>
                <w:sz w:val="18"/>
                <w:szCs w:val="18"/>
              </w:rPr>
            </w:pPr>
            <w:r w:rsidRPr="008D6E09">
              <w:rPr>
                <w:rFonts w:ascii="Tahoma" w:hAnsi="Tahoma" w:cs="Tahoma"/>
                <w:iCs/>
                <w:sz w:val="18"/>
                <w:szCs w:val="18"/>
              </w:rPr>
              <w:t>Notched</w:t>
            </w:r>
          </w:p>
          <w:p w:rsidR="00F56C36" w:rsidRDefault="00F56C36" w:rsidP="00F56C36">
            <w:pPr>
              <w:pStyle w:val="BodyText"/>
              <w:rPr>
                <w:rFonts w:ascii="Tahoma" w:hAnsi="Tahoma" w:cs="Tahoma"/>
                <w:b/>
                <w:iCs/>
                <w:sz w:val="18"/>
                <w:szCs w:val="18"/>
              </w:rPr>
            </w:pPr>
          </w:p>
          <w:p w:rsidR="00F56C36" w:rsidRPr="00223CCB" w:rsidRDefault="00F56C36" w:rsidP="00F56C36">
            <w:pPr>
              <w:pStyle w:val="BodyText"/>
              <w:rPr>
                <w:rFonts w:ascii="Tahoma" w:hAnsi="Tahoma" w:cs="Tahoma"/>
                <w:b/>
                <w:iCs/>
                <w:sz w:val="18"/>
                <w:szCs w:val="18"/>
              </w:rPr>
            </w:pPr>
            <w:r>
              <w:rPr>
                <w:rFonts w:ascii="Tahoma" w:hAnsi="Tahoma" w:cs="Tahoma"/>
                <w:b/>
                <w:iCs/>
                <w:sz w:val="18"/>
                <w:szCs w:val="18"/>
              </w:rPr>
              <w:t>Christine Horvath</w:t>
            </w:r>
          </w:p>
          <w:p w:rsidR="00F56C36" w:rsidRPr="00993CDC" w:rsidRDefault="00F56C36" w:rsidP="00F56C36">
            <w:pPr>
              <w:pStyle w:val="BodyText"/>
              <w:rPr>
                <w:rFonts w:ascii="Tahoma" w:hAnsi="Tahoma" w:cs="Tahoma"/>
                <w:iCs/>
                <w:sz w:val="16"/>
                <w:szCs w:val="16"/>
              </w:rPr>
            </w:pPr>
            <w:r w:rsidRPr="00993CDC">
              <w:rPr>
                <w:rFonts w:ascii="Tahoma" w:hAnsi="Tahoma" w:cs="Tahoma"/>
                <w:iCs/>
                <w:sz w:val="16"/>
                <w:szCs w:val="16"/>
              </w:rPr>
              <w:t>Squaw Valley/Alpine Meadows</w:t>
            </w:r>
          </w:p>
          <w:p w:rsidR="00F56C36" w:rsidRDefault="00F56C36" w:rsidP="006B521E">
            <w:pPr>
              <w:pStyle w:val="BodyText"/>
              <w:rPr>
                <w:rFonts w:ascii="Tahoma" w:hAnsi="Tahoma" w:cs="Tahoma"/>
                <w:b/>
                <w:iCs/>
                <w:sz w:val="18"/>
                <w:szCs w:val="18"/>
              </w:rPr>
            </w:pPr>
          </w:p>
          <w:p w:rsidR="00F56C36" w:rsidRDefault="00F56C36" w:rsidP="006B521E">
            <w:pPr>
              <w:pStyle w:val="BodyText"/>
              <w:rPr>
                <w:rFonts w:ascii="Tahoma" w:hAnsi="Tahoma" w:cs="Tahoma"/>
                <w:b/>
                <w:iCs/>
                <w:sz w:val="18"/>
                <w:szCs w:val="18"/>
              </w:rPr>
            </w:pPr>
            <w:r>
              <w:rPr>
                <w:rFonts w:ascii="Tahoma" w:hAnsi="Tahoma" w:cs="Tahoma"/>
                <w:b/>
                <w:iCs/>
                <w:sz w:val="18"/>
                <w:szCs w:val="18"/>
              </w:rPr>
              <w:t>Todd Jackson</w:t>
            </w:r>
          </w:p>
          <w:p w:rsidR="00F56C36" w:rsidRPr="00993CDC" w:rsidRDefault="00F56C36" w:rsidP="00F56C36">
            <w:pPr>
              <w:pStyle w:val="BodyText"/>
              <w:rPr>
                <w:rFonts w:ascii="Tahoma" w:hAnsi="Tahoma" w:cs="Tahoma"/>
                <w:iCs/>
                <w:sz w:val="16"/>
                <w:szCs w:val="16"/>
              </w:rPr>
            </w:pPr>
            <w:r>
              <w:rPr>
                <w:rFonts w:ascii="Tahoma" w:hAnsi="Tahoma" w:cs="Tahoma"/>
                <w:iCs/>
                <w:sz w:val="16"/>
                <w:szCs w:val="16"/>
              </w:rPr>
              <w:t>Big Blue Adventure</w:t>
            </w:r>
          </w:p>
          <w:p w:rsidR="00F56C36" w:rsidRDefault="00F56C36" w:rsidP="006B521E">
            <w:pPr>
              <w:pStyle w:val="BodyText"/>
              <w:rPr>
                <w:rFonts w:ascii="Tahoma" w:hAnsi="Tahoma" w:cs="Tahoma"/>
                <w:b/>
                <w:iCs/>
                <w:sz w:val="18"/>
                <w:szCs w:val="18"/>
              </w:rPr>
            </w:pPr>
          </w:p>
          <w:p w:rsidR="00156B97" w:rsidRPr="00223CCB" w:rsidRDefault="002A16CB" w:rsidP="006B521E">
            <w:pPr>
              <w:pStyle w:val="BodyText"/>
              <w:rPr>
                <w:rFonts w:ascii="Tahoma" w:hAnsi="Tahoma" w:cs="Tahoma"/>
                <w:b/>
                <w:iCs/>
                <w:sz w:val="18"/>
                <w:szCs w:val="18"/>
              </w:rPr>
            </w:pPr>
            <w:r w:rsidRPr="00223CCB">
              <w:rPr>
                <w:rFonts w:ascii="Tahoma" w:hAnsi="Tahoma" w:cs="Tahoma"/>
                <w:b/>
                <w:iCs/>
                <w:sz w:val="18"/>
                <w:szCs w:val="18"/>
              </w:rPr>
              <w:t>Becky Moore</w:t>
            </w:r>
            <w:r w:rsidR="00156B97" w:rsidRPr="00223CCB">
              <w:rPr>
                <w:rFonts w:ascii="Tahoma" w:hAnsi="Tahoma" w:cs="Tahoma"/>
                <w:b/>
                <w:iCs/>
                <w:sz w:val="18"/>
                <w:szCs w:val="18"/>
              </w:rPr>
              <w:t xml:space="preserve"> </w:t>
            </w:r>
          </w:p>
          <w:p w:rsidR="00156B97" w:rsidRDefault="00156B97" w:rsidP="006B521E">
            <w:pPr>
              <w:pStyle w:val="BodyText"/>
              <w:rPr>
                <w:rFonts w:ascii="Tahoma" w:hAnsi="Tahoma" w:cs="Tahoma"/>
                <w:iCs/>
                <w:sz w:val="18"/>
                <w:szCs w:val="18"/>
              </w:rPr>
            </w:pPr>
            <w:r w:rsidRPr="00993CDC">
              <w:rPr>
                <w:rFonts w:ascii="Tahoma" w:hAnsi="Tahoma" w:cs="Tahoma"/>
                <w:iCs/>
                <w:sz w:val="16"/>
                <w:szCs w:val="16"/>
              </w:rPr>
              <w:t>Squaw Valley Lodge</w:t>
            </w:r>
          </w:p>
          <w:p w:rsidR="00156B97" w:rsidRPr="00146A4D" w:rsidRDefault="00156B97" w:rsidP="006B521E">
            <w:pPr>
              <w:pStyle w:val="BodyText"/>
              <w:rPr>
                <w:rFonts w:ascii="Tahoma" w:hAnsi="Tahoma" w:cs="Tahoma"/>
                <w:iCs/>
                <w:sz w:val="10"/>
                <w:szCs w:val="18"/>
              </w:rPr>
            </w:pPr>
          </w:p>
          <w:p w:rsidR="002A16CB" w:rsidRDefault="0079462C" w:rsidP="006B521E">
            <w:pPr>
              <w:pStyle w:val="BodyText"/>
              <w:rPr>
                <w:rFonts w:ascii="Tahoma" w:hAnsi="Tahoma" w:cs="Tahoma"/>
                <w:b/>
                <w:iCs/>
                <w:sz w:val="18"/>
                <w:szCs w:val="18"/>
              </w:rPr>
            </w:pPr>
            <w:r>
              <w:rPr>
                <w:rFonts w:ascii="Tahoma" w:hAnsi="Tahoma" w:cs="Tahoma"/>
                <w:b/>
                <w:iCs/>
                <w:sz w:val="18"/>
                <w:szCs w:val="18"/>
              </w:rPr>
              <w:t>Giles Priestland</w:t>
            </w:r>
          </w:p>
          <w:p w:rsidR="00F56C36" w:rsidRDefault="00F56C36" w:rsidP="00F56C36">
            <w:pPr>
              <w:pStyle w:val="BodyText"/>
              <w:rPr>
                <w:rFonts w:ascii="Tahoma" w:hAnsi="Tahoma" w:cs="Tahoma"/>
                <w:iCs/>
                <w:sz w:val="18"/>
                <w:szCs w:val="18"/>
              </w:rPr>
            </w:pPr>
            <w:r>
              <w:rPr>
                <w:rFonts w:ascii="Tahoma" w:hAnsi="Tahoma" w:cs="Tahoma"/>
                <w:iCs/>
                <w:sz w:val="16"/>
                <w:szCs w:val="16"/>
              </w:rPr>
              <w:t>The Ritz-Carlton</w:t>
            </w:r>
          </w:p>
          <w:p w:rsidR="00BC5409" w:rsidRPr="00146A4D" w:rsidRDefault="00BC5409" w:rsidP="006B521E">
            <w:pPr>
              <w:pStyle w:val="BodyText"/>
              <w:rPr>
                <w:rFonts w:ascii="Tahoma" w:hAnsi="Tahoma" w:cs="Tahoma"/>
                <w:iCs/>
                <w:sz w:val="10"/>
                <w:szCs w:val="18"/>
              </w:rPr>
            </w:pPr>
          </w:p>
          <w:p w:rsidR="002A16CB" w:rsidRPr="00223CCB" w:rsidRDefault="00146A4D" w:rsidP="006B521E">
            <w:pPr>
              <w:pStyle w:val="BodyText"/>
              <w:rPr>
                <w:rFonts w:ascii="Tahoma" w:hAnsi="Tahoma" w:cs="Tahoma"/>
                <w:b/>
                <w:iCs/>
                <w:sz w:val="18"/>
                <w:szCs w:val="18"/>
              </w:rPr>
            </w:pPr>
            <w:r w:rsidRPr="00223CCB">
              <w:rPr>
                <w:rFonts w:ascii="Tahoma" w:hAnsi="Tahoma" w:cs="Tahoma"/>
                <w:b/>
                <w:iCs/>
                <w:sz w:val="18"/>
                <w:szCs w:val="18"/>
              </w:rPr>
              <w:t>Marguerite Sprague</w:t>
            </w:r>
          </w:p>
          <w:p w:rsidR="00146A4D" w:rsidRPr="00993CDC" w:rsidRDefault="003C069A" w:rsidP="006B521E">
            <w:pPr>
              <w:pStyle w:val="BodyText"/>
              <w:rPr>
                <w:rFonts w:ascii="Tahoma" w:hAnsi="Tahoma" w:cs="Tahoma"/>
                <w:iCs/>
                <w:sz w:val="16"/>
                <w:szCs w:val="16"/>
              </w:rPr>
            </w:pPr>
            <w:r>
              <w:rPr>
                <w:rFonts w:ascii="Tahoma" w:hAnsi="Tahoma" w:cs="Tahoma"/>
                <w:iCs/>
                <w:sz w:val="16"/>
                <w:szCs w:val="16"/>
              </w:rPr>
              <w:t>Tahoe Public Arts</w:t>
            </w:r>
          </w:p>
          <w:p w:rsidR="00146A4D" w:rsidRPr="00146A4D" w:rsidRDefault="00146A4D" w:rsidP="006B521E">
            <w:pPr>
              <w:pStyle w:val="BodyText"/>
              <w:rPr>
                <w:rFonts w:ascii="Tahoma" w:hAnsi="Tahoma" w:cs="Tahoma"/>
                <w:iCs/>
                <w:sz w:val="10"/>
                <w:szCs w:val="18"/>
              </w:rPr>
            </w:pPr>
          </w:p>
          <w:p w:rsidR="00BC5409" w:rsidRDefault="00BC5409" w:rsidP="006B521E">
            <w:pPr>
              <w:pStyle w:val="BodyText"/>
              <w:rPr>
                <w:rFonts w:ascii="Tahoma" w:hAnsi="Tahoma" w:cs="Tahoma"/>
                <w:b/>
                <w:sz w:val="18"/>
                <w:szCs w:val="18"/>
              </w:rPr>
            </w:pPr>
          </w:p>
          <w:p w:rsidR="00327930" w:rsidRPr="001E76B4" w:rsidRDefault="001E76B4" w:rsidP="006B521E">
            <w:pPr>
              <w:pStyle w:val="BodyText"/>
              <w:rPr>
                <w:rFonts w:ascii="Tahoma" w:hAnsi="Tahoma" w:cs="Tahoma"/>
                <w:b/>
                <w:sz w:val="18"/>
                <w:szCs w:val="18"/>
              </w:rPr>
            </w:pPr>
            <w:r w:rsidRPr="001E76B4">
              <w:rPr>
                <w:rFonts w:ascii="Tahoma" w:hAnsi="Tahoma" w:cs="Tahoma"/>
                <w:b/>
                <w:sz w:val="18"/>
                <w:szCs w:val="18"/>
              </w:rPr>
              <w:t>Placer County Rep</w:t>
            </w:r>
          </w:p>
          <w:p w:rsidR="00327930" w:rsidRPr="00223CCB" w:rsidRDefault="00F56C36" w:rsidP="006B521E">
            <w:pPr>
              <w:pStyle w:val="BodyText"/>
              <w:rPr>
                <w:rFonts w:ascii="Tahoma" w:hAnsi="Tahoma" w:cs="Tahoma"/>
                <w:b/>
                <w:sz w:val="18"/>
                <w:szCs w:val="18"/>
              </w:rPr>
            </w:pPr>
            <w:r>
              <w:rPr>
                <w:rFonts w:ascii="Tahoma" w:hAnsi="Tahoma" w:cs="Tahoma"/>
                <w:b/>
                <w:sz w:val="18"/>
                <w:szCs w:val="18"/>
              </w:rPr>
              <w:t>DeDe Cordell</w:t>
            </w:r>
          </w:p>
          <w:p w:rsidR="00223CCB" w:rsidRPr="00B83F18" w:rsidRDefault="00223CCB" w:rsidP="005E0778">
            <w:pPr>
              <w:rPr>
                <w:rFonts w:ascii="Tahoma" w:hAnsi="Tahoma" w:cs="Tahoma"/>
                <w:sz w:val="22"/>
                <w:szCs w:val="18"/>
              </w:rPr>
            </w:pPr>
          </w:p>
          <w:p w:rsidR="001E76B4" w:rsidRPr="001E76B4" w:rsidRDefault="00146A4D" w:rsidP="005E0778">
            <w:pPr>
              <w:rPr>
                <w:rFonts w:ascii="Tahoma" w:hAnsi="Tahoma" w:cs="Tahoma"/>
                <w:b/>
                <w:sz w:val="18"/>
                <w:szCs w:val="18"/>
              </w:rPr>
            </w:pPr>
            <w:r>
              <w:rPr>
                <w:rFonts w:ascii="Tahoma" w:hAnsi="Tahoma" w:cs="Tahoma"/>
                <w:b/>
                <w:sz w:val="18"/>
                <w:szCs w:val="18"/>
              </w:rPr>
              <w:t xml:space="preserve">NLTRA </w:t>
            </w:r>
            <w:r w:rsidR="001E76B4" w:rsidRPr="001E76B4">
              <w:rPr>
                <w:rFonts w:ascii="Tahoma" w:hAnsi="Tahoma" w:cs="Tahoma"/>
                <w:b/>
                <w:sz w:val="18"/>
                <w:szCs w:val="18"/>
              </w:rPr>
              <w:t>Staff</w:t>
            </w:r>
          </w:p>
          <w:p w:rsidR="00146A4D" w:rsidRDefault="008D6E09" w:rsidP="005E0778">
            <w:pPr>
              <w:rPr>
                <w:rFonts w:ascii="Tahoma" w:hAnsi="Tahoma" w:cs="Tahoma"/>
                <w:sz w:val="18"/>
                <w:szCs w:val="18"/>
              </w:rPr>
            </w:pPr>
            <w:r>
              <w:rPr>
                <w:rFonts w:ascii="Tahoma" w:hAnsi="Tahoma" w:cs="Tahoma"/>
                <w:b/>
                <w:sz w:val="18"/>
                <w:szCs w:val="18"/>
              </w:rPr>
              <w:t xml:space="preserve">JT Thompson </w:t>
            </w:r>
          </w:p>
          <w:p w:rsidR="00146A4D" w:rsidRDefault="00146A4D" w:rsidP="005E0778">
            <w:pPr>
              <w:rPr>
                <w:rFonts w:ascii="Tahoma" w:hAnsi="Tahoma" w:cs="Tahoma"/>
                <w:sz w:val="18"/>
                <w:szCs w:val="18"/>
              </w:rPr>
            </w:pPr>
          </w:p>
          <w:p w:rsidR="00223CCB" w:rsidRDefault="00223CCB" w:rsidP="005E0778">
            <w:pPr>
              <w:rPr>
                <w:rFonts w:ascii="Tahoma" w:hAnsi="Tahoma" w:cs="Tahoma"/>
                <w:sz w:val="18"/>
                <w:szCs w:val="18"/>
              </w:rPr>
            </w:pPr>
          </w:p>
          <w:p w:rsidR="002F6C4F" w:rsidRDefault="002F6C4F" w:rsidP="005E0778">
            <w:pPr>
              <w:rPr>
                <w:rFonts w:ascii="Tahoma" w:hAnsi="Tahoma" w:cs="Tahoma"/>
                <w:sz w:val="18"/>
                <w:szCs w:val="18"/>
              </w:rPr>
            </w:pPr>
          </w:p>
          <w:p w:rsidR="002F6C4F" w:rsidRDefault="002F6C4F" w:rsidP="005E0778">
            <w:pPr>
              <w:rPr>
                <w:rFonts w:ascii="Tahoma" w:hAnsi="Tahoma" w:cs="Tahoma"/>
                <w:sz w:val="18"/>
                <w:szCs w:val="18"/>
              </w:rPr>
            </w:pPr>
          </w:p>
          <w:p w:rsidR="002F6C4F" w:rsidRDefault="002F6C4F" w:rsidP="005E0778">
            <w:pPr>
              <w:rPr>
                <w:rFonts w:ascii="Tahoma" w:hAnsi="Tahoma" w:cs="Tahoma"/>
                <w:sz w:val="18"/>
                <w:szCs w:val="18"/>
              </w:rPr>
            </w:pPr>
          </w:p>
          <w:p w:rsidR="002F6C4F" w:rsidRPr="00B83F18" w:rsidRDefault="002F6C4F" w:rsidP="005E0778">
            <w:pPr>
              <w:rPr>
                <w:rFonts w:ascii="Tahoma" w:hAnsi="Tahoma" w:cs="Tahoma"/>
                <w:sz w:val="18"/>
                <w:szCs w:val="18"/>
              </w:rPr>
            </w:pPr>
          </w:p>
          <w:p w:rsidR="00146A4D" w:rsidRPr="001E76B4" w:rsidRDefault="00146A4D" w:rsidP="00146A4D">
            <w:pPr>
              <w:rPr>
                <w:rFonts w:ascii="Tahoma" w:hAnsi="Tahoma" w:cs="Tahoma"/>
                <w:b/>
                <w:bCs/>
                <w:sz w:val="18"/>
                <w:szCs w:val="18"/>
              </w:rPr>
            </w:pPr>
            <w:r w:rsidRPr="001E76B4">
              <w:rPr>
                <w:rFonts w:ascii="Tahoma" w:hAnsi="Tahoma" w:cs="Tahoma"/>
                <w:b/>
                <w:bCs/>
                <w:sz w:val="18"/>
                <w:szCs w:val="18"/>
              </w:rPr>
              <w:t>Quorum</w:t>
            </w:r>
          </w:p>
          <w:p w:rsidR="001E76B4" w:rsidRPr="007F56CA" w:rsidRDefault="00146A4D" w:rsidP="007F56CA">
            <w:pPr>
              <w:rPr>
                <w:rFonts w:ascii="Tahoma" w:hAnsi="Tahoma" w:cs="Tahoma"/>
                <w:sz w:val="18"/>
                <w:szCs w:val="18"/>
              </w:rPr>
            </w:pPr>
            <w:r w:rsidRPr="001E76B4">
              <w:rPr>
                <w:rFonts w:ascii="Tahoma" w:hAnsi="Tahoma" w:cs="Tahoma"/>
                <w:b/>
                <w:sz w:val="18"/>
                <w:szCs w:val="18"/>
              </w:rPr>
              <w:t>6 Members with 1 Board Member</w:t>
            </w:r>
          </w:p>
        </w:tc>
        <w:tc>
          <w:tcPr>
            <w:tcW w:w="8628" w:type="dxa"/>
          </w:tcPr>
          <w:p w:rsidR="00327930" w:rsidRDefault="001E76B4" w:rsidP="006B521E">
            <w:pPr>
              <w:pStyle w:val="Heading2"/>
              <w:rPr>
                <w:rFonts w:ascii="Tahoma" w:hAnsi="Tahoma" w:cs="Tahoma"/>
                <w:sz w:val="20"/>
              </w:rPr>
            </w:pPr>
            <w:r>
              <w:rPr>
                <w:rFonts w:ascii="Tahoma" w:hAnsi="Tahoma" w:cs="Tahoma"/>
                <w:sz w:val="20"/>
              </w:rPr>
              <w:t>Items M</w:t>
            </w:r>
            <w:r w:rsidRPr="00A25409">
              <w:rPr>
                <w:rFonts w:ascii="Tahoma" w:hAnsi="Tahoma" w:cs="Tahoma"/>
                <w:sz w:val="20"/>
              </w:rPr>
              <w:t>ay Not Be Heard In the Order They Are Listed</w:t>
            </w:r>
          </w:p>
          <w:p w:rsidR="002F6C4F" w:rsidRPr="002F6C4F" w:rsidRDefault="002F6C4F" w:rsidP="002F6C4F"/>
          <w:p w:rsidR="00A25409" w:rsidRPr="005C2998" w:rsidRDefault="00A25409" w:rsidP="00A25409">
            <w:pPr>
              <w:rPr>
                <w:rFonts w:ascii="Tahoma" w:hAnsi="Tahoma" w:cs="Tahoma"/>
                <w:sz w:val="6"/>
                <w:szCs w:val="6"/>
              </w:rPr>
            </w:pPr>
          </w:p>
          <w:p w:rsidR="00A25409" w:rsidRPr="00B300DD" w:rsidRDefault="00A25409" w:rsidP="00A25409">
            <w:pPr>
              <w:jc w:val="center"/>
              <w:rPr>
                <w:rFonts w:ascii="Tahoma" w:hAnsi="Tahoma" w:cs="Tahoma"/>
                <w:b/>
                <w:sz w:val="20"/>
                <w:szCs w:val="20"/>
                <w:u w:val="single"/>
              </w:rPr>
            </w:pPr>
            <w:r w:rsidRPr="00B300DD">
              <w:rPr>
                <w:rFonts w:ascii="Tahoma" w:hAnsi="Tahoma" w:cs="Tahoma"/>
                <w:b/>
                <w:sz w:val="20"/>
                <w:szCs w:val="20"/>
                <w:u w:val="single"/>
              </w:rPr>
              <w:t>Call in information:</w:t>
            </w:r>
          </w:p>
          <w:p w:rsidR="00B300DD" w:rsidRPr="00B300DD" w:rsidRDefault="00B300DD" w:rsidP="00B300DD">
            <w:pPr>
              <w:pStyle w:val="List"/>
              <w:jc w:val="center"/>
              <w:rPr>
                <w:rFonts w:ascii="Tahoma" w:hAnsi="Tahoma" w:cs="Tahoma"/>
                <w:b/>
                <w:sz w:val="20"/>
                <w:szCs w:val="20"/>
              </w:rPr>
            </w:pPr>
            <w:r w:rsidRPr="00B300DD">
              <w:rPr>
                <w:rFonts w:ascii="Tahoma" w:hAnsi="Tahoma" w:cs="Tahoma"/>
                <w:b/>
                <w:sz w:val="20"/>
                <w:szCs w:val="20"/>
              </w:rPr>
              <w:t>Dial: 712-770-4010</w:t>
            </w:r>
          </w:p>
          <w:p w:rsidR="00B300DD" w:rsidRDefault="00B300DD" w:rsidP="00B300DD">
            <w:pPr>
              <w:pStyle w:val="List"/>
              <w:jc w:val="center"/>
              <w:rPr>
                <w:rFonts w:ascii="Tahoma" w:hAnsi="Tahoma" w:cs="Tahoma"/>
                <w:b/>
                <w:sz w:val="20"/>
                <w:szCs w:val="20"/>
              </w:rPr>
            </w:pPr>
            <w:r w:rsidRPr="00B300DD">
              <w:rPr>
                <w:rFonts w:ascii="Tahoma" w:hAnsi="Tahoma" w:cs="Tahoma"/>
                <w:b/>
                <w:sz w:val="20"/>
                <w:szCs w:val="20"/>
              </w:rPr>
              <w:t>Meeting ID:  961-748</w:t>
            </w:r>
          </w:p>
          <w:p w:rsidR="00932E26" w:rsidRDefault="00932E26" w:rsidP="00B300DD">
            <w:pPr>
              <w:pStyle w:val="List"/>
              <w:jc w:val="center"/>
              <w:rPr>
                <w:rFonts w:ascii="Tahoma" w:hAnsi="Tahoma" w:cs="Tahoma"/>
                <w:i/>
                <w:sz w:val="20"/>
                <w:szCs w:val="20"/>
              </w:rPr>
            </w:pPr>
            <w:r w:rsidRPr="00932E26">
              <w:rPr>
                <w:rFonts w:ascii="Tahoma" w:hAnsi="Tahoma" w:cs="Tahoma"/>
                <w:i/>
                <w:sz w:val="20"/>
                <w:szCs w:val="20"/>
              </w:rPr>
              <w:t xml:space="preserve">Please let us know in advance if you </w:t>
            </w:r>
            <w:r>
              <w:rPr>
                <w:rFonts w:ascii="Tahoma" w:hAnsi="Tahoma" w:cs="Tahoma"/>
                <w:i/>
                <w:sz w:val="20"/>
                <w:szCs w:val="20"/>
              </w:rPr>
              <w:t>will be calling in</w:t>
            </w:r>
          </w:p>
          <w:p w:rsidR="00932E26" w:rsidRPr="00932E26" w:rsidRDefault="00932E26" w:rsidP="00B300DD">
            <w:pPr>
              <w:pStyle w:val="List"/>
              <w:jc w:val="center"/>
              <w:rPr>
                <w:rFonts w:ascii="Tahoma" w:hAnsi="Tahoma" w:cs="Tahoma"/>
                <w:i/>
                <w:sz w:val="20"/>
                <w:szCs w:val="20"/>
              </w:rPr>
            </w:pPr>
            <w:r w:rsidRPr="00932E26">
              <w:rPr>
                <w:rFonts w:ascii="Tahoma" w:hAnsi="Tahoma" w:cs="Tahoma"/>
                <w:i/>
                <w:sz w:val="20"/>
                <w:szCs w:val="20"/>
              </w:rPr>
              <w:t xml:space="preserve"> </w:t>
            </w:r>
          </w:p>
          <w:p w:rsidR="00327930" w:rsidRPr="002A16CB" w:rsidRDefault="00327930" w:rsidP="00223CCB">
            <w:pPr>
              <w:pStyle w:val="Heading2"/>
              <w:numPr>
                <w:ilvl w:val="0"/>
                <w:numId w:val="1"/>
              </w:numPr>
              <w:tabs>
                <w:tab w:val="clear" w:pos="720"/>
                <w:tab w:val="num" w:pos="432"/>
              </w:tabs>
              <w:ind w:left="432" w:hanging="432"/>
              <w:rPr>
                <w:rFonts w:ascii="Tahoma" w:hAnsi="Tahoma" w:cs="Tahoma"/>
                <w:sz w:val="20"/>
              </w:rPr>
            </w:pPr>
            <w:r w:rsidRPr="002A16CB">
              <w:rPr>
                <w:rFonts w:ascii="Tahoma" w:hAnsi="Tahoma" w:cs="Tahoma"/>
                <w:sz w:val="20"/>
              </w:rPr>
              <w:t>Call to Order – Establish Quorum</w:t>
            </w:r>
          </w:p>
          <w:p w:rsidR="00327930" w:rsidRPr="002670FF" w:rsidRDefault="00327930" w:rsidP="00223CCB">
            <w:pPr>
              <w:tabs>
                <w:tab w:val="num" w:pos="432"/>
              </w:tabs>
              <w:ind w:left="432" w:hanging="432"/>
              <w:rPr>
                <w:rFonts w:ascii="Tahoma" w:hAnsi="Tahoma" w:cs="Tahoma"/>
                <w:sz w:val="8"/>
                <w:szCs w:val="8"/>
              </w:rPr>
            </w:pPr>
          </w:p>
          <w:p w:rsidR="00327930" w:rsidRPr="002A16CB" w:rsidRDefault="00327930" w:rsidP="00223CCB">
            <w:pPr>
              <w:pStyle w:val="Heading2"/>
              <w:numPr>
                <w:ilvl w:val="0"/>
                <w:numId w:val="1"/>
              </w:numPr>
              <w:tabs>
                <w:tab w:val="clear" w:pos="720"/>
                <w:tab w:val="num" w:pos="432"/>
              </w:tabs>
              <w:ind w:left="432" w:hanging="432"/>
              <w:rPr>
                <w:rFonts w:ascii="Tahoma" w:hAnsi="Tahoma" w:cs="Tahoma"/>
                <w:sz w:val="20"/>
              </w:rPr>
            </w:pPr>
            <w:r w:rsidRPr="002A16CB">
              <w:rPr>
                <w:rFonts w:ascii="Tahoma" w:hAnsi="Tahoma" w:cs="Tahoma"/>
                <w:sz w:val="20"/>
              </w:rPr>
              <w:t>Public Forum:  Any person wishing to address the Marketing Committee on items of interest to the Committee not listed on the agenda may do so at this time. It is requested that comments be limited to three minutes since no action may be taken by the Committee on items addressed under Public Forum.</w:t>
            </w:r>
            <w:r w:rsidR="000B114A">
              <w:rPr>
                <w:rFonts w:ascii="Tahoma" w:hAnsi="Tahoma" w:cs="Tahoma"/>
                <w:sz w:val="20"/>
              </w:rPr>
              <w:t xml:space="preserve"> (2 - 10</w:t>
            </w:r>
            <w:r w:rsidR="009403F8" w:rsidRPr="002A16CB">
              <w:rPr>
                <w:rFonts w:ascii="Tahoma" w:hAnsi="Tahoma" w:cs="Tahoma"/>
                <w:sz w:val="20"/>
              </w:rPr>
              <w:t xml:space="preserve"> mi</w:t>
            </w:r>
            <w:r w:rsidR="00B0107F" w:rsidRPr="002A16CB">
              <w:rPr>
                <w:rFonts w:ascii="Tahoma" w:hAnsi="Tahoma" w:cs="Tahoma"/>
                <w:sz w:val="20"/>
              </w:rPr>
              <w:t>n</w:t>
            </w:r>
            <w:r w:rsidR="009403F8" w:rsidRPr="002A16CB">
              <w:rPr>
                <w:rFonts w:ascii="Tahoma" w:hAnsi="Tahoma" w:cs="Tahoma"/>
                <w:sz w:val="20"/>
              </w:rPr>
              <w:t>)</w:t>
            </w:r>
          </w:p>
          <w:p w:rsidR="00327930" w:rsidRPr="002670FF" w:rsidRDefault="00327930" w:rsidP="00223CCB">
            <w:pPr>
              <w:pStyle w:val="Heading2"/>
              <w:tabs>
                <w:tab w:val="num" w:pos="432"/>
              </w:tabs>
              <w:ind w:left="432" w:hanging="432"/>
              <w:rPr>
                <w:rFonts w:ascii="Tahoma" w:hAnsi="Tahoma" w:cs="Tahoma"/>
                <w:sz w:val="8"/>
                <w:szCs w:val="8"/>
              </w:rPr>
            </w:pPr>
          </w:p>
          <w:p w:rsidR="002C0EBB" w:rsidRPr="000E4E1E" w:rsidRDefault="002A16CB" w:rsidP="000E4E1E">
            <w:pPr>
              <w:pStyle w:val="Heading2"/>
              <w:numPr>
                <w:ilvl w:val="0"/>
                <w:numId w:val="1"/>
              </w:numPr>
              <w:tabs>
                <w:tab w:val="clear" w:pos="720"/>
                <w:tab w:val="num" w:pos="432"/>
              </w:tabs>
              <w:ind w:left="432" w:hanging="432"/>
              <w:rPr>
                <w:rFonts w:ascii="Tahoma" w:hAnsi="Tahoma" w:cs="Tahoma"/>
                <w:sz w:val="20"/>
              </w:rPr>
            </w:pPr>
            <w:r>
              <w:rPr>
                <w:rFonts w:ascii="Tahoma" w:hAnsi="Tahoma" w:cs="Tahoma"/>
                <w:sz w:val="20"/>
              </w:rPr>
              <w:t>A</w:t>
            </w:r>
            <w:r w:rsidRPr="000E4E1E">
              <w:rPr>
                <w:rFonts w:ascii="Tahoma" w:hAnsi="Tahoma" w:cs="Tahoma"/>
                <w:sz w:val="20"/>
              </w:rPr>
              <w:t xml:space="preserve">genda Amendments </w:t>
            </w:r>
            <w:r w:rsidR="002C0EBB" w:rsidRPr="000E4E1E">
              <w:rPr>
                <w:rFonts w:ascii="Tahoma" w:hAnsi="Tahoma" w:cs="Tahoma"/>
                <w:sz w:val="20"/>
              </w:rPr>
              <w:t>and Approval (2 min)</w:t>
            </w:r>
          </w:p>
          <w:p w:rsidR="000E4E1E" w:rsidRPr="002670FF" w:rsidRDefault="000E4E1E" w:rsidP="000E4E1E">
            <w:pPr>
              <w:pStyle w:val="Heading2"/>
              <w:rPr>
                <w:rFonts w:ascii="Tahoma" w:hAnsi="Tahoma" w:cs="Tahoma"/>
                <w:sz w:val="8"/>
                <w:szCs w:val="8"/>
              </w:rPr>
            </w:pPr>
          </w:p>
          <w:p w:rsidR="0023435B" w:rsidRDefault="00FE2FB6" w:rsidP="000B114A">
            <w:pPr>
              <w:pStyle w:val="Heading2"/>
              <w:numPr>
                <w:ilvl w:val="0"/>
                <w:numId w:val="1"/>
              </w:numPr>
              <w:tabs>
                <w:tab w:val="clear" w:pos="720"/>
                <w:tab w:val="num" w:pos="432"/>
              </w:tabs>
              <w:ind w:left="432" w:hanging="432"/>
              <w:rPr>
                <w:rFonts w:ascii="Tahoma" w:hAnsi="Tahoma" w:cs="Tahoma"/>
                <w:sz w:val="20"/>
              </w:rPr>
            </w:pPr>
            <w:r w:rsidRPr="001B2C7F">
              <w:rPr>
                <w:rFonts w:ascii="Tahoma" w:hAnsi="Tahoma" w:cs="Tahoma"/>
                <w:sz w:val="20"/>
              </w:rPr>
              <w:t xml:space="preserve">Approval of Marketing Meeting Minutes – </w:t>
            </w:r>
            <w:r w:rsidR="0023435B">
              <w:rPr>
                <w:rFonts w:ascii="Tahoma" w:hAnsi="Tahoma" w:cs="Tahoma"/>
                <w:sz w:val="20"/>
              </w:rPr>
              <w:t>(2</w:t>
            </w:r>
            <w:r w:rsidR="0023435B" w:rsidRPr="001B2C7F">
              <w:rPr>
                <w:rFonts w:ascii="Tahoma" w:hAnsi="Tahoma" w:cs="Tahoma"/>
                <w:sz w:val="20"/>
              </w:rPr>
              <w:t xml:space="preserve"> min)</w:t>
            </w:r>
          </w:p>
          <w:p w:rsidR="0023435B" w:rsidRDefault="00932E26" w:rsidP="0023435B">
            <w:pPr>
              <w:pStyle w:val="Heading2"/>
              <w:numPr>
                <w:ilvl w:val="1"/>
                <w:numId w:val="1"/>
              </w:numPr>
              <w:rPr>
                <w:rFonts w:ascii="Tahoma" w:hAnsi="Tahoma" w:cs="Tahoma"/>
                <w:sz w:val="20"/>
              </w:rPr>
            </w:pPr>
            <w:r>
              <w:rPr>
                <w:rFonts w:ascii="Tahoma" w:hAnsi="Tahoma" w:cs="Tahoma"/>
                <w:sz w:val="20"/>
              </w:rPr>
              <w:t>October 25</w:t>
            </w:r>
            <w:r w:rsidR="0023435B">
              <w:rPr>
                <w:rFonts w:ascii="Tahoma" w:hAnsi="Tahoma" w:cs="Tahoma"/>
                <w:sz w:val="20"/>
              </w:rPr>
              <w:t>, 2016</w:t>
            </w:r>
          </w:p>
          <w:p w:rsidR="00EB78F2" w:rsidRPr="00EB78F2" w:rsidRDefault="00EB78F2" w:rsidP="00EB78F2">
            <w:pPr>
              <w:rPr>
                <w:rFonts w:ascii="Tahoma" w:hAnsi="Tahoma" w:cs="Tahoma"/>
                <w:sz w:val="8"/>
                <w:szCs w:val="8"/>
              </w:rPr>
            </w:pPr>
          </w:p>
          <w:p w:rsidR="00932E26" w:rsidRDefault="00932E26" w:rsidP="000B114A">
            <w:pPr>
              <w:numPr>
                <w:ilvl w:val="0"/>
                <w:numId w:val="1"/>
              </w:numPr>
              <w:tabs>
                <w:tab w:val="clear" w:pos="720"/>
                <w:tab w:val="num" w:pos="432"/>
              </w:tabs>
              <w:ind w:left="432" w:hanging="432"/>
              <w:rPr>
                <w:rFonts w:ascii="Tahoma" w:hAnsi="Tahoma" w:cs="Tahoma"/>
                <w:sz w:val="20"/>
                <w:szCs w:val="20"/>
              </w:rPr>
            </w:pPr>
            <w:r>
              <w:rPr>
                <w:rFonts w:ascii="Tahoma" w:hAnsi="Tahoma" w:cs="Tahoma"/>
                <w:sz w:val="20"/>
                <w:szCs w:val="20"/>
              </w:rPr>
              <w:t>Presentation and discussion (Q&amp;A) on North Lake Tahoe Activity Tickets program – Bart Peterson, IVCBVB</w:t>
            </w:r>
            <w:r w:rsidR="00B81186">
              <w:rPr>
                <w:rFonts w:ascii="Tahoma" w:hAnsi="Tahoma" w:cs="Tahoma"/>
                <w:sz w:val="20"/>
                <w:szCs w:val="20"/>
              </w:rPr>
              <w:t xml:space="preserve"> (20 min)</w:t>
            </w:r>
          </w:p>
          <w:p w:rsidR="00932E26" w:rsidRPr="0043343E" w:rsidRDefault="00932E26" w:rsidP="00932E26">
            <w:pPr>
              <w:ind w:left="432"/>
              <w:rPr>
                <w:rFonts w:ascii="Tahoma" w:hAnsi="Tahoma" w:cs="Tahoma"/>
                <w:sz w:val="8"/>
                <w:szCs w:val="8"/>
              </w:rPr>
            </w:pPr>
          </w:p>
          <w:p w:rsidR="0023435B" w:rsidRDefault="0023435B" w:rsidP="0023435B">
            <w:pPr>
              <w:numPr>
                <w:ilvl w:val="0"/>
                <w:numId w:val="1"/>
              </w:numPr>
              <w:tabs>
                <w:tab w:val="clear" w:pos="720"/>
                <w:tab w:val="num" w:pos="432"/>
              </w:tabs>
              <w:ind w:left="432" w:hanging="432"/>
              <w:rPr>
                <w:rFonts w:ascii="Tahoma" w:hAnsi="Tahoma" w:cs="Tahoma"/>
                <w:sz w:val="20"/>
                <w:szCs w:val="20"/>
              </w:rPr>
            </w:pPr>
            <w:r w:rsidRPr="00246392">
              <w:rPr>
                <w:rFonts w:ascii="Tahoma" w:hAnsi="Tahoma" w:cs="Tahoma"/>
                <w:sz w:val="20"/>
                <w:szCs w:val="20"/>
              </w:rPr>
              <w:t xml:space="preserve">Discussion and possible approval of </w:t>
            </w:r>
            <w:r w:rsidR="0043343E">
              <w:rPr>
                <w:rFonts w:ascii="Tahoma" w:hAnsi="Tahoma" w:cs="Tahoma"/>
                <w:sz w:val="20"/>
                <w:szCs w:val="20"/>
              </w:rPr>
              <w:t>2017 Marketing Committee Membership</w:t>
            </w:r>
            <w:r w:rsidR="002F7692">
              <w:rPr>
                <w:rFonts w:ascii="Tahoma" w:hAnsi="Tahoma" w:cs="Tahoma"/>
                <w:sz w:val="20"/>
                <w:szCs w:val="20"/>
              </w:rPr>
              <w:t xml:space="preserve"> and Chair</w:t>
            </w:r>
            <w:r>
              <w:rPr>
                <w:rFonts w:ascii="Tahoma" w:hAnsi="Tahoma" w:cs="Tahoma"/>
                <w:sz w:val="20"/>
                <w:szCs w:val="20"/>
              </w:rPr>
              <w:t xml:space="preserve"> </w:t>
            </w:r>
            <w:r w:rsidRPr="00246392">
              <w:rPr>
                <w:rFonts w:ascii="Tahoma" w:hAnsi="Tahoma" w:cs="Tahoma"/>
                <w:sz w:val="20"/>
                <w:szCs w:val="20"/>
              </w:rPr>
              <w:t>– Thompson (</w:t>
            </w:r>
            <w:r w:rsidR="0088543E">
              <w:rPr>
                <w:rFonts w:ascii="Tahoma" w:hAnsi="Tahoma" w:cs="Tahoma"/>
                <w:sz w:val="20"/>
                <w:szCs w:val="20"/>
              </w:rPr>
              <w:t>2</w:t>
            </w:r>
            <w:r w:rsidRPr="00246392">
              <w:rPr>
                <w:rFonts w:ascii="Tahoma" w:hAnsi="Tahoma" w:cs="Tahoma"/>
                <w:sz w:val="20"/>
                <w:szCs w:val="20"/>
              </w:rPr>
              <w:t>0 min)</w:t>
            </w:r>
          </w:p>
          <w:p w:rsidR="0023435B" w:rsidRPr="0023435B" w:rsidRDefault="0023435B" w:rsidP="0023435B">
            <w:pPr>
              <w:rPr>
                <w:rFonts w:ascii="Tahoma" w:hAnsi="Tahoma" w:cs="Tahoma"/>
                <w:sz w:val="8"/>
                <w:szCs w:val="8"/>
              </w:rPr>
            </w:pPr>
          </w:p>
          <w:p w:rsidR="00E96DDA" w:rsidRPr="00C839E2" w:rsidRDefault="0043343E" w:rsidP="00C839E2">
            <w:pPr>
              <w:numPr>
                <w:ilvl w:val="0"/>
                <w:numId w:val="1"/>
              </w:numPr>
              <w:tabs>
                <w:tab w:val="clear" w:pos="720"/>
                <w:tab w:val="num" w:pos="432"/>
              </w:tabs>
              <w:ind w:left="432" w:hanging="432"/>
              <w:rPr>
                <w:rFonts w:ascii="Tahoma" w:hAnsi="Tahoma" w:cs="Tahoma"/>
                <w:sz w:val="20"/>
                <w:szCs w:val="20"/>
              </w:rPr>
            </w:pPr>
            <w:r>
              <w:rPr>
                <w:rFonts w:ascii="Tahoma" w:hAnsi="Tahoma" w:cs="Tahoma"/>
                <w:sz w:val="20"/>
                <w:szCs w:val="20"/>
              </w:rPr>
              <w:t xml:space="preserve">Update and </w:t>
            </w:r>
            <w:r w:rsidR="0023435B" w:rsidRPr="00C839E2">
              <w:rPr>
                <w:rFonts w:ascii="Tahoma" w:hAnsi="Tahoma" w:cs="Tahoma"/>
                <w:sz w:val="20"/>
                <w:szCs w:val="20"/>
              </w:rPr>
              <w:t xml:space="preserve">Discussion of </w:t>
            </w:r>
            <w:r w:rsidR="0088543E" w:rsidRPr="00C839E2">
              <w:rPr>
                <w:rFonts w:ascii="Tahoma" w:hAnsi="Tahoma" w:cs="Tahoma"/>
                <w:sz w:val="20"/>
                <w:szCs w:val="20"/>
              </w:rPr>
              <w:t xml:space="preserve">BACC program “Touch the Lake” </w:t>
            </w:r>
            <w:r w:rsidR="0023435B" w:rsidRPr="00C839E2">
              <w:rPr>
                <w:rFonts w:ascii="Tahoma" w:hAnsi="Tahoma" w:cs="Tahoma"/>
                <w:sz w:val="20"/>
                <w:szCs w:val="20"/>
              </w:rPr>
              <w:t xml:space="preserve">– </w:t>
            </w:r>
            <w:r w:rsidR="0067747A">
              <w:rPr>
                <w:rFonts w:ascii="Tahoma" w:hAnsi="Tahoma" w:cs="Tahoma"/>
                <w:sz w:val="20"/>
                <w:szCs w:val="20"/>
              </w:rPr>
              <w:t xml:space="preserve">TAA / </w:t>
            </w:r>
            <w:r w:rsidR="0023435B" w:rsidRPr="00C839E2">
              <w:rPr>
                <w:rFonts w:ascii="Tahoma" w:hAnsi="Tahoma" w:cs="Tahoma"/>
                <w:sz w:val="20"/>
                <w:szCs w:val="20"/>
              </w:rPr>
              <w:t>Thompson (</w:t>
            </w:r>
            <w:r w:rsidR="0088543E" w:rsidRPr="00C839E2">
              <w:rPr>
                <w:rFonts w:ascii="Tahoma" w:hAnsi="Tahoma" w:cs="Tahoma"/>
                <w:sz w:val="20"/>
                <w:szCs w:val="20"/>
              </w:rPr>
              <w:t>2</w:t>
            </w:r>
            <w:r w:rsidR="0023435B" w:rsidRPr="00C839E2">
              <w:rPr>
                <w:rFonts w:ascii="Tahoma" w:hAnsi="Tahoma" w:cs="Tahoma"/>
                <w:sz w:val="20"/>
                <w:szCs w:val="20"/>
              </w:rPr>
              <w:t>0 min)</w:t>
            </w:r>
          </w:p>
          <w:p w:rsidR="0023435B" w:rsidRPr="0023435B" w:rsidRDefault="0023435B" w:rsidP="0023435B">
            <w:pPr>
              <w:rPr>
                <w:rFonts w:ascii="Tahoma" w:hAnsi="Tahoma" w:cs="Tahoma"/>
                <w:sz w:val="8"/>
                <w:szCs w:val="8"/>
              </w:rPr>
            </w:pPr>
          </w:p>
          <w:p w:rsidR="0023435B" w:rsidRPr="00A34A23" w:rsidRDefault="0023435B" w:rsidP="0023435B">
            <w:pPr>
              <w:numPr>
                <w:ilvl w:val="0"/>
                <w:numId w:val="1"/>
              </w:numPr>
              <w:tabs>
                <w:tab w:val="clear" w:pos="720"/>
                <w:tab w:val="num" w:pos="432"/>
              </w:tabs>
              <w:ind w:left="432" w:hanging="432"/>
              <w:rPr>
                <w:rFonts w:ascii="Tahoma" w:hAnsi="Tahoma" w:cs="Tahoma"/>
                <w:sz w:val="20"/>
                <w:szCs w:val="20"/>
              </w:rPr>
            </w:pPr>
            <w:r w:rsidRPr="002A16CB">
              <w:rPr>
                <w:rFonts w:ascii="Tahoma" w:hAnsi="Tahoma" w:cs="Tahoma"/>
                <w:sz w:val="20"/>
                <w:szCs w:val="20"/>
              </w:rPr>
              <w:t xml:space="preserve">Departmental Reports </w:t>
            </w:r>
            <w:r w:rsidR="0043343E">
              <w:rPr>
                <w:rFonts w:ascii="Tahoma" w:hAnsi="Tahoma" w:cs="Tahoma"/>
                <w:sz w:val="20"/>
                <w:szCs w:val="20"/>
              </w:rPr>
              <w:t>Overview (45</w:t>
            </w:r>
            <w:r>
              <w:rPr>
                <w:rFonts w:ascii="Tahoma" w:hAnsi="Tahoma" w:cs="Tahoma"/>
                <w:sz w:val="20"/>
                <w:szCs w:val="20"/>
              </w:rPr>
              <w:t xml:space="preserve"> min)</w:t>
            </w:r>
          </w:p>
          <w:p w:rsidR="0023435B" w:rsidRPr="002A16CB" w:rsidRDefault="0023435B" w:rsidP="0023435B">
            <w:pPr>
              <w:numPr>
                <w:ilvl w:val="0"/>
                <w:numId w:val="17"/>
              </w:numPr>
              <w:tabs>
                <w:tab w:val="num" w:pos="522"/>
              </w:tabs>
              <w:ind w:left="432" w:firstLine="0"/>
              <w:rPr>
                <w:rFonts w:ascii="Tahoma" w:hAnsi="Tahoma" w:cs="Tahoma"/>
                <w:sz w:val="20"/>
                <w:szCs w:val="20"/>
              </w:rPr>
            </w:pPr>
            <w:r w:rsidRPr="002A16CB">
              <w:rPr>
                <w:rFonts w:ascii="Tahoma" w:hAnsi="Tahoma" w:cs="Tahoma"/>
                <w:sz w:val="20"/>
                <w:szCs w:val="20"/>
              </w:rPr>
              <w:t>Conference Sales</w:t>
            </w:r>
            <w:r>
              <w:rPr>
                <w:rFonts w:ascii="Tahoma" w:hAnsi="Tahoma" w:cs="Tahoma"/>
                <w:sz w:val="20"/>
                <w:szCs w:val="20"/>
              </w:rPr>
              <w:t xml:space="preserve"> – J. Neary</w:t>
            </w:r>
          </w:p>
          <w:p w:rsidR="0023435B" w:rsidRPr="002A16CB" w:rsidRDefault="0023435B" w:rsidP="0023435B">
            <w:pPr>
              <w:numPr>
                <w:ilvl w:val="0"/>
                <w:numId w:val="17"/>
              </w:numPr>
              <w:tabs>
                <w:tab w:val="num" w:pos="522"/>
              </w:tabs>
              <w:ind w:left="432" w:firstLine="0"/>
              <w:rPr>
                <w:rFonts w:ascii="Tahoma" w:hAnsi="Tahoma" w:cs="Tahoma"/>
                <w:sz w:val="20"/>
                <w:szCs w:val="20"/>
              </w:rPr>
            </w:pPr>
            <w:r w:rsidRPr="002A16CB">
              <w:rPr>
                <w:rFonts w:ascii="Tahoma" w:hAnsi="Tahoma" w:cs="Tahoma"/>
                <w:sz w:val="20"/>
                <w:szCs w:val="20"/>
              </w:rPr>
              <w:t>Leisure Sales</w:t>
            </w:r>
            <w:r>
              <w:rPr>
                <w:rFonts w:ascii="Tahoma" w:hAnsi="Tahoma" w:cs="Tahoma"/>
                <w:sz w:val="20"/>
                <w:szCs w:val="20"/>
              </w:rPr>
              <w:t xml:space="preserve"> – S. Winters</w:t>
            </w:r>
          </w:p>
          <w:p w:rsidR="000841F4" w:rsidRDefault="000841F4" w:rsidP="000841F4">
            <w:pPr>
              <w:numPr>
                <w:ilvl w:val="0"/>
                <w:numId w:val="17"/>
              </w:numPr>
              <w:tabs>
                <w:tab w:val="num" w:pos="522"/>
              </w:tabs>
              <w:ind w:left="432" w:firstLine="0"/>
              <w:rPr>
                <w:rFonts w:ascii="Tahoma" w:hAnsi="Tahoma" w:cs="Tahoma"/>
                <w:sz w:val="20"/>
                <w:szCs w:val="20"/>
              </w:rPr>
            </w:pPr>
            <w:r>
              <w:rPr>
                <w:rFonts w:ascii="Tahoma" w:hAnsi="Tahoma" w:cs="Tahoma"/>
                <w:sz w:val="20"/>
                <w:szCs w:val="20"/>
              </w:rPr>
              <w:t>Events &amp; Communications – A. Burke</w:t>
            </w:r>
          </w:p>
          <w:p w:rsidR="0023435B" w:rsidRDefault="0023435B" w:rsidP="0023435B">
            <w:pPr>
              <w:numPr>
                <w:ilvl w:val="0"/>
                <w:numId w:val="17"/>
              </w:numPr>
              <w:tabs>
                <w:tab w:val="num" w:pos="522"/>
              </w:tabs>
              <w:ind w:left="432" w:firstLine="0"/>
              <w:rPr>
                <w:rFonts w:ascii="Tahoma" w:hAnsi="Tahoma" w:cs="Tahoma"/>
                <w:sz w:val="20"/>
                <w:szCs w:val="20"/>
              </w:rPr>
            </w:pPr>
            <w:r w:rsidRPr="002A16CB">
              <w:rPr>
                <w:rFonts w:ascii="Tahoma" w:hAnsi="Tahoma" w:cs="Tahoma"/>
                <w:sz w:val="20"/>
                <w:szCs w:val="20"/>
              </w:rPr>
              <w:t>Website Content</w:t>
            </w:r>
            <w:r>
              <w:rPr>
                <w:rFonts w:ascii="Tahoma" w:hAnsi="Tahoma" w:cs="Tahoma"/>
                <w:sz w:val="20"/>
                <w:szCs w:val="20"/>
              </w:rPr>
              <w:t xml:space="preserve"> – S. Fallon</w:t>
            </w:r>
          </w:p>
          <w:p w:rsidR="0023435B" w:rsidRDefault="0023435B" w:rsidP="0023435B">
            <w:pPr>
              <w:numPr>
                <w:ilvl w:val="0"/>
                <w:numId w:val="17"/>
              </w:numPr>
              <w:tabs>
                <w:tab w:val="num" w:pos="522"/>
              </w:tabs>
              <w:ind w:left="432" w:firstLine="0"/>
              <w:rPr>
                <w:rFonts w:ascii="Tahoma" w:hAnsi="Tahoma" w:cs="Tahoma"/>
                <w:sz w:val="20"/>
                <w:szCs w:val="20"/>
              </w:rPr>
            </w:pPr>
            <w:r>
              <w:rPr>
                <w:rFonts w:ascii="Tahoma" w:hAnsi="Tahoma" w:cs="Tahoma"/>
                <w:sz w:val="20"/>
                <w:szCs w:val="20"/>
              </w:rPr>
              <w:t>PR / Social – The Abbi Agency</w:t>
            </w:r>
          </w:p>
          <w:p w:rsidR="0023435B" w:rsidRDefault="0023435B" w:rsidP="0023435B">
            <w:pPr>
              <w:numPr>
                <w:ilvl w:val="0"/>
                <w:numId w:val="17"/>
              </w:numPr>
              <w:tabs>
                <w:tab w:val="num" w:pos="522"/>
              </w:tabs>
              <w:ind w:left="432" w:firstLine="0"/>
              <w:rPr>
                <w:rFonts w:ascii="Tahoma" w:hAnsi="Tahoma" w:cs="Tahoma"/>
                <w:sz w:val="20"/>
                <w:szCs w:val="20"/>
              </w:rPr>
            </w:pPr>
            <w:r>
              <w:rPr>
                <w:rFonts w:ascii="Tahoma" w:hAnsi="Tahoma" w:cs="Tahoma"/>
                <w:sz w:val="20"/>
                <w:szCs w:val="20"/>
              </w:rPr>
              <w:t xml:space="preserve">Advertising – Augustine </w:t>
            </w:r>
          </w:p>
          <w:p w:rsidR="005C2998" w:rsidRPr="005C2998" w:rsidRDefault="005C2998" w:rsidP="005C2998">
            <w:pPr>
              <w:rPr>
                <w:rFonts w:ascii="Tahoma" w:hAnsi="Tahoma" w:cs="Tahoma"/>
                <w:sz w:val="8"/>
                <w:szCs w:val="8"/>
              </w:rPr>
            </w:pPr>
          </w:p>
          <w:p w:rsidR="00451C22" w:rsidRDefault="00451C22" w:rsidP="00223CCB">
            <w:pPr>
              <w:numPr>
                <w:ilvl w:val="0"/>
                <w:numId w:val="1"/>
              </w:numPr>
              <w:tabs>
                <w:tab w:val="clear" w:pos="720"/>
                <w:tab w:val="num" w:pos="432"/>
              </w:tabs>
              <w:ind w:left="432" w:hanging="432"/>
              <w:rPr>
                <w:rFonts w:ascii="Tahoma" w:hAnsi="Tahoma" w:cs="Tahoma"/>
                <w:sz w:val="20"/>
                <w:szCs w:val="20"/>
              </w:rPr>
            </w:pPr>
            <w:r w:rsidRPr="002A16CB">
              <w:rPr>
                <w:rFonts w:ascii="Tahoma" w:hAnsi="Tahoma" w:cs="Tahoma"/>
                <w:sz w:val="20"/>
                <w:szCs w:val="20"/>
              </w:rPr>
              <w:t>Committee Member Comments (5 minutes)</w:t>
            </w:r>
          </w:p>
          <w:p w:rsidR="00A34A23" w:rsidRPr="002670FF" w:rsidRDefault="00A34A23" w:rsidP="00A34A23">
            <w:pPr>
              <w:pStyle w:val="ListParagraph"/>
              <w:rPr>
                <w:rFonts w:ascii="Tahoma" w:hAnsi="Tahoma" w:cs="Tahoma"/>
                <w:sz w:val="8"/>
                <w:szCs w:val="8"/>
              </w:rPr>
            </w:pPr>
          </w:p>
          <w:p w:rsidR="00451C22" w:rsidRPr="005C2998" w:rsidRDefault="00451C22" w:rsidP="00223CCB">
            <w:pPr>
              <w:numPr>
                <w:ilvl w:val="0"/>
                <w:numId w:val="1"/>
              </w:numPr>
              <w:tabs>
                <w:tab w:val="clear" w:pos="720"/>
                <w:tab w:val="num" w:pos="432"/>
              </w:tabs>
              <w:ind w:left="432" w:hanging="432"/>
              <w:rPr>
                <w:rFonts w:ascii="Tahoma" w:hAnsi="Tahoma" w:cs="Tahoma"/>
                <w:sz w:val="18"/>
                <w:szCs w:val="18"/>
              </w:rPr>
            </w:pPr>
            <w:r w:rsidRPr="005C2998">
              <w:rPr>
                <w:rFonts w:ascii="Tahoma" w:hAnsi="Tahoma" w:cs="Tahoma"/>
                <w:sz w:val="18"/>
                <w:szCs w:val="18"/>
              </w:rPr>
              <w:t xml:space="preserve">Standing Reports (posted on </w:t>
            </w:r>
            <w:hyperlink r:id="rId9" w:history="1">
              <w:r w:rsidR="00AD5361" w:rsidRPr="005C2998">
                <w:rPr>
                  <w:rStyle w:val="Hyperlink"/>
                  <w:rFonts w:ascii="Tahoma" w:hAnsi="Tahoma" w:cs="Tahoma"/>
                  <w:sz w:val="18"/>
                  <w:szCs w:val="18"/>
                </w:rPr>
                <w:t>www.NLTRA.org</w:t>
              </w:r>
            </w:hyperlink>
            <w:r w:rsidRPr="005C2998">
              <w:rPr>
                <w:rFonts w:ascii="Tahoma" w:hAnsi="Tahoma" w:cs="Tahoma"/>
                <w:sz w:val="18"/>
                <w:szCs w:val="18"/>
              </w:rPr>
              <w:t>)</w:t>
            </w:r>
          </w:p>
          <w:p w:rsidR="00A34A23" w:rsidRPr="005C2998" w:rsidRDefault="00A34A23" w:rsidP="00223CCB">
            <w:pPr>
              <w:numPr>
                <w:ilvl w:val="0"/>
                <w:numId w:val="8"/>
              </w:numPr>
              <w:tabs>
                <w:tab w:val="clear" w:pos="1080"/>
                <w:tab w:val="num" w:pos="432"/>
                <w:tab w:val="num" w:pos="702"/>
              </w:tabs>
              <w:ind w:left="432" w:firstLine="0"/>
              <w:rPr>
                <w:rFonts w:ascii="Tahoma" w:hAnsi="Tahoma" w:cs="Tahoma"/>
                <w:sz w:val="18"/>
                <w:szCs w:val="18"/>
              </w:rPr>
            </w:pPr>
            <w:r w:rsidRPr="005C2998">
              <w:rPr>
                <w:rFonts w:ascii="Tahoma" w:hAnsi="Tahoma" w:cs="Tahoma"/>
                <w:sz w:val="18"/>
                <w:szCs w:val="18"/>
              </w:rPr>
              <w:t>Conference Activity Report</w:t>
            </w:r>
          </w:p>
          <w:p w:rsidR="00D50958" w:rsidRDefault="00D50958" w:rsidP="00223CCB">
            <w:pPr>
              <w:numPr>
                <w:ilvl w:val="0"/>
                <w:numId w:val="8"/>
              </w:numPr>
              <w:tabs>
                <w:tab w:val="clear" w:pos="1080"/>
                <w:tab w:val="num" w:pos="432"/>
                <w:tab w:val="num" w:pos="702"/>
              </w:tabs>
              <w:ind w:left="432" w:firstLine="0"/>
              <w:rPr>
                <w:rFonts w:ascii="Tahoma" w:hAnsi="Tahoma" w:cs="Tahoma"/>
                <w:sz w:val="18"/>
                <w:szCs w:val="18"/>
              </w:rPr>
            </w:pPr>
            <w:r w:rsidRPr="005C2998">
              <w:rPr>
                <w:rFonts w:ascii="Tahoma" w:hAnsi="Tahoma" w:cs="Tahoma"/>
                <w:sz w:val="18"/>
                <w:szCs w:val="18"/>
              </w:rPr>
              <w:t>Google Analytics Reporting</w:t>
            </w:r>
          </w:p>
          <w:p w:rsidR="00246392" w:rsidRPr="005C2998" w:rsidRDefault="00B81186" w:rsidP="00223CCB">
            <w:pPr>
              <w:numPr>
                <w:ilvl w:val="0"/>
                <w:numId w:val="8"/>
              </w:numPr>
              <w:tabs>
                <w:tab w:val="clear" w:pos="1080"/>
                <w:tab w:val="num" w:pos="432"/>
                <w:tab w:val="num" w:pos="702"/>
              </w:tabs>
              <w:ind w:left="432" w:firstLine="0"/>
              <w:rPr>
                <w:rFonts w:ascii="Tahoma" w:hAnsi="Tahoma" w:cs="Tahoma"/>
                <w:sz w:val="18"/>
                <w:szCs w:val="18"/>
              </w:rPr>
            </w:pPr>
            <w:r>
              <w:rPr>
                <w:rFonts w:ascii="Tahoma" w:hAnsi="Tahoma" w:cs="Tahoma"/>
                <w:sz w:val="18"/>
                <w:szCs w:val="18"/>
              </w:rPr>
              <w:t>October</w:t>
            </w:r>
            <w:r w:rsidR="00246392">
              <w:rPr>
                <w:rFonts w:ascii="Tahoma" w:hAnsi="Tahoma" w:cs="Tahoma"/>
                <w:sz w:val="18"/>
                <w:szCs w:val="18"/>
              </w:rPr>
              <w:t xml:space="preserve"> Lodging Referral Report</w:t>
            </w:r>
          </w:p>
          <w:p w:rsidR="00BF3BB5" w:rsidRPr="00C26D8C" w:rsidRDefault="00B83F18" w:rsidP="00B83F18">
            <w:pPr>
              <w:ind w:left="1080"/>
              <w:rPr>
                <w:rFonts w:ascii="Tahoma" w:hAnsi="Tahoma" w:cs="Tahoma"/>
                <w:sz w:val="8"/>
                <w:szCs w:val="8"/>
              </w:rPr>
            </w:pPr>
            <w:r w:rsidRPr="00C26D8C">
              <w:rPr>
                <w:rFonts w:ascii="Tahoma" w:hAnsi="Tahoma" w:cs="Tahoma"/>
                <w:sz w:val="8"/>
                <w:szCs w:val="8"/>
              </w:rPr>
              <w:t xml:space="preserve">       </w:t>
            </w:r>
            <w:r w:rsidR="00C26D8C" w:rsidRPr="00C26D8C">
              <w:rPr>
                <w:rFonts w:ascii="Tahoma" w:hAnsi="Tahoma" w:cs="Tahoma"/>
                <w:sz w:val="8"/>
                <w:szCs w:val="8"/>
              </w:rPr>
              <w:t xml:space="preserve">        </w:t>
            </w:r>
            <w:r w:rsidR="00ED3D45" w:rsidRPr="00C26D8C">
              <w:rPr>
                <w:rFonts w:ascii="Tahoma" w:hAnsi="Tahoma" w:cs="Tahoma"/>
                <w:sz w:val="8"/>
                <w:szCs w:val="8"/>
              </w:rPr>
              <w:t xml:space="preserve"> </w:t>
            </w:r>
          </w:p>
          <w:p w:rsidR="0079462C" w:rsidRDefault="0079462C" w:rsidP="009804AE">
            <w:pPr>
              <w:rPr>
                <w:rFonts w:ascii="Tahoma" w:hAnsi="Tahoma" w:cs="Tahoma"/>
                <w:sz w:val="20"/>
                <w:szCs w:val="20"/>
              </w:rPr>
            </w:pPr>
          </w:p>
          <w:p w:rsidR="00F66589" w:rsidRPr="00F66589" w:rsidRDefault="002A16CB" w:rsidP="00B81186">
            <w:pPr>
              <w:rPr>
                <w:rFonts w:ascii="Tahoma" w:hAnsi="Tahoma" w:cs="Tahoma"/>
                <w:i/>
              </w:rPr>
            </w:pPr>
            <w:r>
              <w:rPr>
                <w:rFonts w:ascii="Tahoma" w:hAnsi="Tahoma" w:cs="Tahoma"/>
                <w:sz w:val="20"/>
                <w:szCs w:val="20"/>
              </w:rPr>
              <w:t xml:space="preserve">This meeting is wheelchair accessible   </w:t>
            </w:r>
            <w:r w:rsidR="001E76B4">
              <w:rPr>
                <w:rFonts w:ascii="Tahoma" w:hAnsi="Tahoma" w:cs="Tahoma"/>
                <w:sz w:val="20"/>
                <w:szCs w:val="20"/>
              </w:rPr>
              <w:t xml:space="preserve">   </w:t>
            </w:r>
            <w:r w:rsidR="00146A4D">
              <w:rPr>
                <w:rFonts w:ascii="Tahoma" w:hAnsi="Tahoma" w:cs="Tahoma"/>
                <w:sz w:val="20"/>
                <w:szCs w:val="20"/>
              </w:rPr>
              <w:t xml:space="preserve">               </w:t>
            </w:r>
            <w:r w:rsidR="007B5AF1">
              <w:rPr>
                <w:rFonts w:ascii="Tahoma" w:hAnsi="Tahoma" w:cs="Tahoma"/>
                <w:sz w:val="20"/>
                <w:szCs w:val="20"/>
              </w:rPr>
              <w:t>Posted</w:t>
            </w:r>
            <w:r w:rsidR="006B521E" w:rsidRPr="002A16CB">
              <w:rPr>
                <w:rFonts w:ascii="Tahoma" w:hAnsi="Tahoma" w:cs="Tahoma"/>
                <w:sz w:val="20"/>
                <w:szCs w:val="20"/>
              </w:rPr>
              <w:t xml:space="preserve"> and Emailed</w:t>
            </w:r>
            <w:r w:rsidR="00AE288B" w:rsidRPr="002A16CB">
              <w:rPr>
                <w:rFonts w:ascii="Tahoma" w:hAnsi="Tahoma" w:cs="Tahoma"/>
                <w:sz w:val="20"/>
                <w:szCs w:val="20"/>
              </w:rPr>
              <w:t xml:space="preserve"> </w:t>
            </w:r>
            <w:r>
              <w:rPr>
                <w:rFonts w:ascii="Tahoma" w:hAnsi="Tahoma" w:cs="Tahoma"/>
                <w:sz w:val="20"/>
                <w:szCs w:val="20"/>
              </w:rPr>
              <w:t>(</w:t>
            </w:r>
            <w:r w:rsidR="0023435B">
              <w:rPr>
                <w:rFonts w:ascii="Tahoma" w:hAnsi="Tahoma" w:cs="Tahoma"/>
                <w:sz w:val="20"/>
                <w:szCs w:val="20"/>
              </w:rPr>
              <w:t>1</w:t>
            </w:r>
            <w:r w:rsidR="00B81186">
              <w:rPr>
                <w:rFonts w:ascii="Tahoma" w:hAnsi="Tahoma" w:cs="Tahoma"/>
                <w:sz w:val="20"/>
                <w:szCs w:val="20"/>
              </w:rPr>
              <w:t>1</w:t>
            </w:r>
            <w:r w:rsidR="007B5AF1">
              <w:rPr>
                <w:rFonts w:ascii="Tahoma" w:hAnsi="Tahoma" w:cs="Tahoma"/>
                <w:sz w:val="20"/>
                <w:szCs w:val="20"/>
              </w:rPr>
              <w:t>/</w:t>
            </w:r>
            <w:r w:rsidR="0023435B">
              <w:rPr>
                <w:rFonts w:ascii="Tahoma" w:hAnsi="Tahoma" w:cs="Tahoma"/>
                <w:sz w:val="20"/>
                <w:szCs w:val="20"/>
              </w:rPr>
              <w:t>2</w:t>
            </w:r>
            <w:r w:rsidR="00B81186">
              <w:rPr>
                <w:rFonts w:ascii="Tahoma" w:hAnsi="Tahoma" w:cs="Tahoma"/>
                <w:sz w:val="20"/>
                <w:szCs w:val="20"/>
              </w:rPr>
              <w:t>5</w:t>
            </w:r>
            <w:r w:rsidR="0023435B">
              <w:rPr>
                <w:rFonts w:ascii="Tahoma" w:hAnsi="Tahoma" w:cs="Tahoma"/>
                <w:sz w:val="20"/>
                <w:szCs w:val="20"/>
              </w:rPr>
              <w:t>/</w:t>
            </w:r>
            <w:r w:rsidR="007B5AF1">
              <w:rPr>
                <w:rFonts w:ascii="Tahoma" w:hAnsi="Tahoma" w:cs="Tahoma"/>
                <w:sz w:val="20"/>
                <w:szCs w:val="20"/>
              </w:rPr>
              <w:t>1</w:t>
            </w:r>
            <w:r w:rsidR="002670FF">
              <w:rPr>
                <w:rFonts w:ascii="Tahoma" w:hAnsi="Tahoma" w:cs="Tahoma"/>
                <w:sz w:val="20"/>
                <w:szCs w:val="20"/>
              </w:rPr>
              <w:t>6</w:t>
            </w:r>
            <w:r w:rsidR="00BC5409">
              <w:rPr>
                <w:rFonts w:ascii="Tahoma" w:hAnsi="Tahoma" w:cs="Tahoma"/>
                <w:sz w:val="20"/>
                <w:szCs w:val="20"/>
              </w:rPr>
              <w:t xml:space="preserve"> </w:t>
            </w:r>
            <w:r w:rsidR="00B81186">
              <w:rPr>
                <w:rFonts w:ascii="Tahoma" w:hAnsi="Tahoma" w:cs="Tahoma"/>
                <w:sz w:val="20"/>
                <w:szCs w:val="20"/>
              </w:rPr>
              <w:t>12</w:t>
            </w:r>
            <w:r w:rsidR="00C26D8C">
              <w:rPr>
                <w:rFonts w:ascii="Tahoma" w:hAnsi="Tahoma" w:cs="Tahoma"/>
                <w:sz w:val="20"/>
                <w:szCs w:val="20"/>
              </w:rPr>
              <w:t xml:space="preserve">:00 </w:t>
            </w:r>
            <w:r w:rsidR="002F6C4F">
              <w:rPr>
                <w:rFonts w:ascii="Tahoma" w:hAnsi="Tahoma" w:cs="Tahoma"/>
                <w:sz w:val="20"/>
                <w:szCs w:val="20"/>
              </w:rPr>
              <w:t>P</w:t>
            </w:r>
            <w:r w:rsidR="00C26D8C">
              <w:rPr>
                <w:rFonts w:ascii="Tahoma" w:hAnsi="Tahoma" w:cs="Tahoma"/>
                <w:sz w:val="20"/>
                <w:szCs w:val="20"/>
              </w:rPr>
              <w:t>.M.</w:t>
            </w:r>
            <w:r>
              <w:rPr>
                <w:rFonts w:ascii="Tahoma" w:hAnsi="Tahoma" w:cs="Tahoma"/>
                <w:sz w:val="20"/>
                <w:szCs w:val="20"/>
              </w:rPr>
              <w:t>)</w:t>
            </w:r>
            <w:r w:rsidR="00451C22" w:rsidRPr="002A16CB">
              <w:rPr>
                <w:rFonts w:ascii="Tahoma" w:hAnsi="Tahoma" w:cs="Tahoma"/>
                <w:sz w:val="20"/>
                <w:szCs w:val="20"/>
              </w:rPr>
              <w:t xml:space="preserve"> </w:t>
            </w:r>
          </w:p>
        </w:tc>
      </w:tr>
    </w:tbl>
    <w:p w:rsidR="002F6C4F" w:rsidRPr="00C26D8C" w:rsidRDefault="00557F1D" w:rsidP="002F6C4F">
      <w:pPr>
        <w:tabs>
          <w:tab w:val="left" w:pos="7387"/>
        </w:tabs>
      </w:pPr>
      <w:r>
        <w:t>________________________</w:t>
      </w:r>
      <w:r w:rsidR="002F6C4F">
        <w:t>__________________________________________________________________</w:t>
      </w:r>
    </w:p>
    <w:sectPr w:rsidR="002F6C4F" w:rsidRPr="00C26D8C" w:rsidSect="00A34A2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44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186" w:rsidRDefault="00B81186" w:rsidP="005C2998">
      <w:r>
        <w:separator/>
      </w:r>
    </w:p>
  </w:endnote>
  <w:endnote w:type="continuationSeparator" w:id="0">
    <w:p w:rsidR="00B81186" w:rsidRDefault="00B81186" w:rsidP="005C2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6" w:rsidRDefault="00B81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6" w:rsidRDefault="00B811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6" w:rsidRDefault="00B81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186" w:rsidRDefault="00B81186" w:rsidP="005C2998">
      <w:r>
        <w:separator/>
      </w:r>
    </w:p>
  </w:footnote>
  <w:footnote w:type="continuationSeparator" w:id="0">
    <w:p w:rsidR="00B81186" w:rsidRDefault="00B81186" w:rsidP="005C2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6" w:rsidRDefault="00B811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6" w:rsidRDefault="00B811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6" w:rsidRDefault="00B81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6BB3"/>
    <w:multiLevelType w:val="hybridMultilevel"/>
    <w:tmpl w:val="03F8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D3D6F"/>
    <w:multiLevelType w:val="hybridMultilevel"/>
    <w:tmpl w:val="22685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E3084"/>
    <w:multiLevelType w:val="hybridMultilevel"/>
    <w:tmpl w:val="EA101E36"/>
    <w:lvl w:ilvl="0" w:tplc="6EDC5C9C">
      <w:start w:val="1"/>
      <w:numFmt w:val="upperLetter"/>
      <w:lvlText w:val="%1."/>
      <w:lvlJc w:val="left"/>
      <w:pPr>
        <w:tabs>
          <w:tab w:val="num" w:pos="720"/>
        </w:tabs>
        <w:ind w:left="720" w:hanging="360"/>
      </w:pPr>
      <w:rPr>
        <w:rFonts w:ascii="Arial" w:hAnsi="Arial" w:cs="Arial" w:hint="default"/>
        <w:i w:val="0"/>
        <w:sz w:val="20"/>
        <w:szCs w:val="20"/>
        <w:u w:val="none"/>
      </w:rPr>
    </w:lvl>
    <w:lvl w:ilvl="1" w:tplc="F2C40C92">
      <w:numFmt w:val="bullet"/>
      <w:lvlText w:val=""/>
      <w:lvlJc w:val="left"/>
      <w:pPr>
        <w:tabs>
          <w:tab w:val="num" w:pos="1440"/>
        </w:tabs>
        <w:ind w:left="1440" w:hanging="360"/>
      </w:pPr>
      <w:rPr>
        <w:rFonts w:ascii="Symbol" w:eastAsia="Times New Roman" w:hAnsi="Symbol"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240BF0"/>
    <w:multiLevelType w:val="multilevel"/>
    <w:tmpl w:val="14A2E96E"/>
    <w:lvl w:ilvl="0">
      <w:start w:val="1"/>
      <w:numFmt w:val="upp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nsid w:val="32604252"/>
    <w:multiLevelType w:val="hybridMultilevel"/>
    <w:tmpl w:val="0C149EB4"/>
    <w:lvl w:ilvl="0" w:tplc="00D079B0">
      <w:start w:val="2"/>
      <w:numFmt w:val="bullet"/>
      <w:lvlText w:val="-"/>
      <w:lvlJc w:val="left"/>
      <w:pPr>
        <w:tabs>
          <w:tab w:val="num" w:pos="720"/>
        </w:tabs>
        <w:ind w:left="720" w:hanging="360"/>
      </w:pPr>
      <w:rPr>
        <w:rFonts w:ascii="Arial" w:eastAsia="Times New Roman" w:hAnsi="Arial" w:cs="Arial" w:hint="default"/>
        <w:sz w:val="20"/>
        <w:szCs w:val="20"/>
      </w:rPr>
    </w:lvl>
    <w:lvl w:ilvl="1" w:tplc="F2C40C9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A402AB"/>
    <w:multiLevelType w:val="hybridMultilevel"/>
    <w:tmpl w:val="14A2E96E"/>
    <w:lvl w:ilvl="0" w:tplc="04090015">
      <w:start w:val="1"/>
      <w:numFmt w:val="upperLetter"/>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nsid w:val="39D13876"/>
    <w:multiLevelType w:val="multilevel"/>
    <w:tmpl w:val="E5CA0A4C"/>
    <w:lvl w:ilvl="0">
      <w:start w:val="1"/>
      <w:numFmt w:val="upperLetter"/>
      <w:lvlText w:val="%1."/>
      <w:lvlJc w:val="left"/>
      <w:pPr>
        <w:tabs>
          <w:tab w:val="num" w:pos="720"/>
        </w:tabs>
        <w:ind w:left="720" w:hanging="360"/>
      </w:pPr>
      <w:rPr>
        <w:rFonts w:ascii="Arial" w:hAnsi="Arial" w:cs="Arial" w:hint="default"/>
        <w:sz w:val="20"/>
        <w:szCs w:val="20"/>
      </w:rPr>
    </w:lvl>
    <w:lvl w:ilvl="1">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9D5331A"/>
    <w:multiLevelType w:val="hybridMultilevel"/>
    <w:tmpl w:val="74426E20"/>
    <w:lvl w:ilvl="0" w:tplc="04090003">
      <w:start w:val="1"/>
      <w:numFmt w:val="bullet"/>
      <w:lvlText w:val="o"/>
      <w:lvlJc w:val="left"/>
      <w:pPr>
        <w:tabs>
          <w:tab w:val="num" w:pos="1455"/>
        </w:tabs>
        <w:ind w:left="1455" w:hanging="360"/>
      </w:pPr>
      <w:rPr>
        <w:rFonts w:ascii="Courier New" w:hAnsi="Courier New"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8">
    <w:nsid w:val="4A1667B0"/>
    <w:multiLevelType w:val="hybridMultilevel"/>
    <w:tmpl w:val="23C25118"/>
    <w:lvl w:ilvl="0" w:tplc="04090001">
      <w:start w:val="1"/>
      <w:numFmt w:val="bullet"/>
      <w:lvlText w:val=""/>
      <w:lvlJc w:val="left"/>
      <w:pPr>
        <w:tabs>
          <w:tab w:val="num" w:pos="1080"/>
        </w:tabs>
        <w:ind w:left="1080" w:hanging="360"/>
      </w:pPr>
      <w:rPr>
        <w:rFonts w:ascii="Symbol" w:hAnsi="Symbol" w:hint="default"/>
        <w:sz w:val="20"/>
        <w:szCs w:val="20"/>
      </w:rPr>
    </w:lvl>
    <w:lvl w:ilvl="1" w:tplc="F2C40C92">
      <w:numFmt w:val="bullet"/>
      <w:lvlText w:val=""/>
      <w:lvlJc w:val="left"/>
      <w:pPr>
        <w:tabs>
          <w:tab w:val="num" w:pos="1800"/>
        </w:tabs>
        <w:ind w:left="1800" w:hanging="360"/>
      </w:pPr>
      <w:rPr>
        <w:rFonts w:ascii="Symbol" w:eastAsia="Times New Roman" w:hAnsi="Symbo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040704E"/>
    <w:multiLevelType w:val="hybridMultilevel"/>
    <w:tmpl w:val="5990709E"/>
    <w:lvl w:ilvl="0" w:tplc="0409000F">
      <w:start w:val="1"/>
      <w:numFmt w:val="decimal"/>
      <w:lvlText w:val="%1."/>
      <w:lvlJc w:val="left"/>
      <w:pPr>
        <w:tabs>
          <w:tab w:val="num" w:pos="1515"/>
        </w:tabs>
        <w:ind w:left="1515" w:hanging="360"/>
      </w:pPr>
      <w:rPr>
        <w:rFonts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0">
    <w:nsid w:val="552951F6"/>
    <w:multiLevelType w:val="hybridMultilevel"/>
    <w:tmpl w:val="3F76FDA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8EE7C93"/>
    <w:multiLevelType w:val="multilevel"/>
    <w:tmpl w:val="E5CA0A4C"/>
    <w:lvl w:ilvl="0">
      <w:start w:val="1"/>
      <w:numFmt w:val="upperLetter"/>
      <w:lvlText w:val="%1."/>
      <w:lvlJc w:val="left"/>
      <w:pPr>
        <w:tabs>
          <w:tab w:val="num" w:pos="720"/>
        </w:tabs>
        <w:ind w:left="720" w:hanging="360"/>
      </w:pPr>
      <w:rPr>
        <w:rFonts w:ascii="Arial" w:hAnsi="Arial" w:cs="Arial" w:hint="default"/>
        <w:sz w:val="20"/>
        <w:szCs w:val="20"/>
      </w:rPr>
    </w:lvl>
    <w:lvl w:ilvl="1">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96B16E8"/>
    <w:multiLevelType w:val="multilevel"/>
    <w:tmpl w:val="6CFC68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5B133CE8"/>
    <w:multiLevelType w:val="hybridMultilevel"/>
    <w:tmpl w:val="A364A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C87AC5"/>
    <w:multiLevelType w:val="hybridMultilevel"/>
    <w:tmpl w:val="6CFC6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4043B2B"/>
    <w:multiLevelType w:val="multilevel"/>
    <w:tmpl w:val="B6C65166"/>
    <w:lvl w:ilvl="0">
      <w:start w:val="1"/>
      <w:numFmt w:val="upperLetter"/>
      <w:lvlText w:val="%1."/>
      <w:lvlJc w:val="left"/>
      <w:pPr>
        <w:tabs>
          <w:tab w:val="num" w:pos="720"/>
        </w:tabs>
        <w:ind w:left="720" w:hanging="360"/>
      </w:pPr>
      <w:rPr>
        <w:rFonts w:ascii="Arial" w:hAnsi="Arial" w:cs="Arial" w:hint="default"/>
        <w:sz w:val="20"/>
        <w:szCs w:val="20"/>
      </w:rPr>
    </w:lvl>
    <w:lvl w:ilvl="1">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46250BA"/>
    <w:multiLevelType w:val="hybridMultilevel"/>
    <w:tmpl w:val="79FEA00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D11034A"/>
    <w:multiLevelType w:val="multilevel"/>
    <w:tmpl w:val="0C149EB4"/>
    <w:lvl w:ilvl="0">
      <w:start w:val="2"/>
      <w:numFmt w:val="bullet"/>
      <w:lvlText w:val="-"/>
      <w:lvlJc w:val="left"/>
      <w:pPr>
        <w:tabs>
          <w:tab w:val="num" w:pos="720"/>
        </w:tabs>
        <w:ind w:left="720" w:hanging="360"/>
      </w:pPr>
      <w:rPr>
        <w:rFonts w:ascii="Arial" w:eastAsia="Times New Roman" w:hAnsi="Arial" w:cs="Arial" w:hint="default"/>
        <w:sz w:val="20"/>
        <w:szCs w:val="20"/>
      </w:rPr>
    </w:lvl>
    <w:lvl w:ilvl="1">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B05386D"/>
    <w:multiLevelType w:val="hybridMultilevel"/>
    <w:tmpl w:val="D58E69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5"/>
  </w:num>
  <w:num w:numId="4">
    <w:abstractNumId w:val="3"/>
  </w:num>
  <w:num w:numId="5">
    <w:abstractNumId w:val="15"/>
  </w:num>
  <w:num w:numId="6">
    <w:abstractNumId w:val="4"/>
  </w:num>
  <w:num w:numId="7">
    <w:abstractNumId w:val="17"/>
  </w:num>
  <w:num w:numId="8">
    <w:abstractNumId w:val="8"/>
  </w:num>
  <w:num w:numId="9">
    <w:abstractNumId w:val="14"/>
  </w:num>
  <w:num w:numId="10">
    <w:abstractNumId w:val="12"/>
  </w:num>
  <w:num w:numId="11">
    <w:abstractNumId w:val="16"/>
  </w:num>
  <w:num w:numId="12">
    <w:abstractNumId w:val="7"/>
  </w:num>
  <w:num w:numId="13">
    <w:abstractNumId w:val="6"/>
  </w:num>
  <w:num w:numId="14">
    <w:abstractNumId w:val="11"/>
  </w:num>
  <w:num w:numId="15">
    <w:abstractNumId w:val="10"/>
  </w:num>
  <w:num w:numId="16">
    <w:abstractNumId w:val="13"/>
  </w:num>
  <w:num w:numId="17">
    <w:abstractNumId w:val="1"/>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1265" style="mso-position-vertical:inside" fill="f" fillcolor="none [2732]" stroke="f">
      <v:fill color="none [2732]" on="f"/>
      <v:stroke on="f"/>
    </o:shapedefaults>
  </w:hdrShapeDefaults>
  <w:footnotePr>
    <w:footnote w:id="-1"/>
    <w:footnote w:id="0"/>
  </w:footnotePr>
  <w:endnotePr>
    <w:endnote w:id="-1"/>
    <w:endnote w:id="0"/>
  </w:endnotePr>
  <w:compat/>
  <w:rsids>
    <w:rsidRoot w:val="00327930"/>
    <w:rsid w:val="00004EF0"/>
    <w:rsid w:val="00020CA8"/>
    <w:rsid w:val="00027777"/>
    <w:rsid w:val="00031735"/>
    <w:rsid w:val="0003286C"/>
    <w:rsid w:val="00042232"/>
    <w:rsid w:val="00042333"/>
    <w:rsid w:val="00056677"/>
    <w:rsid w:val="0005735C"/>
    <w:rsid w:val="00065275"/>
    <w:rsid w:val="00072DF5"/>
    <w:rsid w:val="000757A0"/>
    <w:rsid w:val="000841F4"/>
    <w:rsid w:val="00085E8E"/>
    <w:rsid w:val="0009712A"/>
    <w:rsid w:val="000A0EFD"/>
    <w:rsid w:val="000A13D8"/>
    <w:rsid w:val="000A468A"/>
    <w:rsid w:val="000A685F"/>
    <w:rsid w:val="000A7C41"/>
    <w:rsid w:val="000A7EDC"/>
    <w:rsid w:val="000B057D"/>
    <w:rsid w:val="000B114A"/>
    <w:rsid w:val="000B12AC"/>
    <w:rsid w:val="000B4488"/>
    <w:rsid w:val="000B501D"/>
    <w:rsid w:val="000C0EB9"/>
    <w:rsid w:val="000D14BB"/>
    <w:rsid w:val="000D3780"/>
    <w:rsid w:val="000D6A6D"/>
    <w:rsid w:val="000D76FC"/>
    <w:rsid w:val="000E0708"/>
    <w:rsid w:val="000E47DB"/>
    <w:rsid w:val="000E4E1E"/>
    <w:rsid w:val="000E75ED"/>
    <w:rsid w:val="000F4F6F"/>
    <w:rsid w:val="000F77EE"/>
    <w:rsid w:val="001064DC"/>
    <w:rsid w:val="0010689B"/>
    <w:rsid w:val="0011025D"/>
    <w:rsid w:val="00110385"/>
    <w:rsid w:val="00115FD3"/>
    <w:rsid w:val="00117987"/>
    <w:rsid w:val="00121C4B"/>
    <w:rsid w:val="0012445B"/>
    <w:rsid w:val="00130B12"/>
    <w:rsid w:val="00131510"/>
    <w:rsid w:val="001325D8"/>
    <w:rsid w:val="0013356E"/>
    <w:rsid w:val="0013470F"/>
    <w:rsid w:val="00134E33"/>
    <w:rsid w:val="001361A9"/>
    <w:rsid w:val="0013754B"/>
    <w:rsid w:val="0013754D"/>
    <w:rsid w:val="0014386E"/>
    <w:rsid w:val="00146A4D"/>
    <w:rsid w:val="00155AF7"/>
    <w:rsid w:val="00156B97"/>
    <w:rsid w:val="00164DB8"/>
    <w:rsid w:val="0016658A"/>
    <w:rsid w:val="00167030"/>
    <w:rsid w:val="00171D41"/>
    <w:rsid w:val="00175A75"/>
    <w:rsid w:val="00193929"/>
    <w:rsid w:val="00193C58"/>
    <w:rsid w:val="001A3925"/>
    <w:rsid w:val="001A3E49"/>
    <w:rsid w:val="001A5F9D"/>
    <w:rsid w:val="001B20ED"/>
    <w:rsid w:val="001B2C7F"/>
    <w:rsid w:val="001B33D0"/>
    <w:rsid w:val="001B3979"/>
    <w:rsid w:val="001B5542"/>
    <w:rsid w:val="001D077D"/>
    <w:rsid w:val="001D07E1"/>
    <w:rsid w:val="001D12FF"/>
    <w:rsid w:val="001D6773"/>
    <w:rsid w:val="001D6891"/>
    <w:rsid w:val="001E6117"/>
    <w:rsid w:val="001E76B4"/>
    <w:rsid w:val="001F08B1"/>
    <w:rsid w:val="001F54E9"/>
    <w:rsid w:val="001F715E"/>
    <w:rsid w:val="001F7F6F"/>
    <w:rsid w:val="00203858"/>
    <w:rsid w:val="002075EF"/>
    <w:rsid w:val="00211065"/>
    <w:rsid w:val="00213FB5"/>
    <w:rsid w:val="0021475D"/>
    <w:rsid w:val="00217A78"/>
    <w:rsid w:val="0022220D"/>
    <w:rsid w:val="002228D5"/>
    <w:rsid w:val="00223CCB"/>
    <w:rsid w:val="00223F84"/>
    <w:rsid w:val="00224EE7"/>
    <w:rsid w:val="00231504"/>
    <w:rsid w:val="0023435B"/>
    <w:rsid w:val="00237B47"/>
    <w:rsid w:val="00246392"/>
    <w:rsid w:val="00250D8B"/>
    <w:rsid w:val="00255775"/>
    <w:rsid w:val="00260E88"/>
    <w:rsid w:val="00265290"/>
    <w:rsid w:val="00265B62"/>
    <w:rsid w:val="0026626E"/>
    <w:rsid w:val="002670FF"/>
    <w:rsid w:val="002706A6"/>
    <w:rsid w:val="00270BA0"/>
    <w:rsid w:val="00275056"/>
    <w:rsid w:val="0027667B"/>
    <w:rsid w:val="0027689E"/>
    <w:rsid w:val="0027724F"/>
    <w:rsid w:val="002832C8"/>
    <w:rsid w:val="002860C4"/>
    <w:rsid w:val="0028614C"/>
    <w:rsid w:val="00286ABA"/>
    <w:rsid w:val="00293EDB"/>
    <w:rsid w:val="002A047A"/>
    <w:rsid w:val="002A137E"/>
    <w:rsid w:val="002A16CB"/>
    <w:rsid w:val="002A19EF"/>
    <w:rsid w:val="002A43FA"/>
    <w:rsid w:val="002A5937"/>
    <w:rsid w:val="002B043A"/>
    <w:rsid w:val="002B06AB"/>
    <w:rsid w:val="002B0710"/>
    <w:rsid w:val="002B184D"/>
    <w:rsid w:val="002B7082"/>
    <w:rsid w:val="002C0EBB"/>
    <w:rsid w:val="002C3842"/>
    <w:rsid w:val="002C44DD"/>
    <w:rsid w:val="002C7612"/>
    <w:rsid w:val="002D03AE"/>
    <w:rsid w:val="002D3BC7"/>
    <w:rsid w:val="002D4E11"/>
    <w:rsid w:val="002E0477"/>
    <w:rsid w:val="002E4FF3"/>
    <w:rsid w:val="002F12EB"/>
    <w:rsid w:val="002F1365"/>
    <w:rsid w:val="002F1660"/>
    <w:rsid w:val="002F1B9F"/>
    <w:rsid w:val="002F562F"/>
    <w:rsid w:val="002F6C4F"/>
    <w:rsid w:val="002F7236"/>
    <w:rsid w:val="002F7692"/>
    <w:rsid w:val="0030017F"/>
    <w:rsid w:val="00302236"/>
    <w:rsid w:val="0030474E"/>
    <w:rsid w:val="00310B49"/>
    <w:rsid w:val="00314789"/>
    <w:rsid w:val="003156B2"/>
    <w:rsid w:val="0031721C"/>
    <w:rsid w:val="003174C0"/>
    <w:rsid w:val="00323A6E"/>
    <w:rsid w:val="0032420F"/>
    <w:rsid w:val="00324F13"/>
    <w:rsid w:val="00325A8B"/>
    <w:rsid w:val="00327930"/>
    <w:rsid w:val="003404D6"/>
    <w:rsid w:val="00342B09"/>
    <w:rsid w:val="003473F3"/>
    <w:rsid w:val="0035197B"/>
    <w:rsid w:val="00352E14"/>
    <w:rsid w:val="00353F48"/>
    <w:rsid w:val="003550D3"/>
    <w:rsid w:val="00357871"/>
    <w:rsid w:val="00362B5D"/>
    <w:rsid w:val="00362E77"/>
    <w:rsid w:val="00365E34"/>
    <w:rsid w:val="003668C3"/>
    <w:rsid w:val="00366CC7"/>
    <w:rsid w:val="00372EF4"/>
    <w:rsid w:val="00373992"/>
    <w:rsid w:val="003879C3"/>
    <w:rsid w:val="00397509"/>
    <w:rsid w:val="003A1B3B"/>
    <w:rsid w:val="003B13A4"/>
    <w:rsid w:val="003B2EFC"/>
    <w:rsid w:val="003B3524"/>
    <w:rsid w:val="003B49E8"/>
    <w:rsid w:val="003B6280"/>
    <w:rsid w:val="003B7EBE"/>
    <w:rsid w:val="003C069A"/>
    <w:rsid w:val="003C1344"/>
    <w:rsid w:val="003C192E"/>
    <w:rsid w:val="003C4123"/>
    <w:rsid w:val="003C5031"/>
    <w:rsid w:val="003C5068"/>
    <w:rsid w:val="003C540E"/>
    <w:rsid w:val="003D4E3B"/>
    <w:rsid w:val="003E230D"/>
    <w:rsid w:val="003E35D1"/>
    <w:rsid w:val="003E39BF"/>
    <w:rsid w:val="003E571E"/>
    <w:rsid w:val="003F1E79"/>
    <w:rsid w:val="003F2E70"/>
    <w:rsid w:val="003F477A"/>
    <w:rsid w:val="004003EB"/>
    <w:rsid w:val="00400AE5"/>
    <w:rsid w:val="004018EB"/>
    <w:rsid w:val="004028B9"/>
    <w:rsid w:val="00406F17"/>
    <w:rsid w:val="0041099F"/>
    <w:rsid w:val="004155CD"/>
    <w:rsid w:val="00415793"/>
    <w:rsid w:val="00422A11"/>
    <w:rsid w:val="0043064A"/>
    <w:rsid w:val="004331B9"/>
    <w:rsid w:val="0043343E"/>
    <w:rsid w:val="00443A3E"/>
    <w:rsid w:val="00451C22"/>
    <w:rsid w:val="004532CE"/>
    <w:rsid w:val="00462D79"/>
    <w:rsid w:val="00464ED6"/>
    <w:rsid w:val="004701BC"/>
    <w:rsid w:val="00470892"/>
    <w:rsid w:val="0047386B"/>
    <w:rsid w:val="004801DE"/>
    <w:rsid w:val="00483B27"/>
    <w:rsid w:val="00486C66"/>
    <w:rsid w:val="00491D4E"/>
    <w:rsid w:val="00492E5C"/>
    <w:rsid w:val="004A13EE"/>
    <w:rsid w:val="004A1D16"/>
    <w:rsid w:val="004A4DB9"/>
    <w:rsid w:val="004A4FC7"/>
    <w:rsid w:val="004A68B3"/>
    <w:rsid w:val="004B52F6"/>
    <w:rsid w:val="004C054F"/>
    <w:rsid w:val="004C1B0A"/>
    <w:rsid w:val="004D35B8"/>
    <w:rsid w:val="004D689C"/>
    <w:rsid w:val="004E1256"/>
    <w:rsid w:val="004E5666"/>
    <w:rsid w:val="004F0F1C"/>
    <w:rsid w:val="004F3138"/>
    <w:rsid w:val="004F43C0"/>
    <w:rsid w:val="004F76D3"/>
    <w:rsid w:val="0050474E"/>
    <w:rsid w:val="005105A8"/>
    <w:rsid w:val="0051442C"/>
    <w:rsid w:val="005145A6"/>
    <w:rsid w:val="00516505"/>
    <w:rsid w:val="0051721D"/>
    <w:rsid w:val="005209AA"/>
    <w:rsid w:val="00521962"/>
    <w:rsid w:val="00521A20"/>
    <w:rsid w:val="005224D8"/>
    <w:rsid w:val="00527787"/>
    <w:rsid w:val="00530E09"/>
    <w:rsid w:val="00534334"/>
    <w:rsid w:val="005450E9"/>
    <w:rsid w:val="00547348"/>
    <w:rsid w:val="005505F8"/>
    <w:rsid w:val="005545A8"/>
    <w:rsid w:val="00557387"/>
    <w:rsid w:val="00557707"/>
    <w:rsid w:val="00557F1D"/>
    <w:rsid w:val="005619AD"/>
    <w:rsid w:val="00564331"/>
    <w:rsid w:val="005645A9"/>
    <w:rsid w:val="00567DFE"/>
    <w:rsid w:val="00574082"/>
    <w:rsid w:val="00574605"/>
    <w:rsid w:val="00574768"/>
    <w:rsid w:val="00576D37"/>
    <w:rsid w:val="00576DC6"/>
    <w:rsid w:val="0058124D"/>
    <w:rsid w:val="00585C3D"/>
    <w:rsid w:val="005A0ABD"/>
    <w:rsid w:val="005A5EB3"/>
    <w:rsid w:val="005A706A"/>
    <w:rsid w:val="005B0D7A"/>
    <w:rsid w:val="005B22FF"/>
    <w:rsid w:val="005B3F97"/>
    <w:rsid w:val="005B4C33"/>
    <w:rsid w:val="005C2998"/>
    <w:rsid w:val="005C43EC"/>
    <w:rsid w:val="005C71E4"/>
    <w:rsid w:val="005C74D5"/>
    <w:rsid w:val="005C78BE"/>
    <w:rsid w:val="005D07D6"/>
    <w:rsid w:val="005D297B"/>
    <w:rsid w:val="005D4E94"/>
    <w:rsid w:val="005D7B20"/>
    <w:rsid w:val="005E0778"/>
    <w:rsid w:val="005E3109"/>
    <w:rsid w:val="005E562A"/>
    <w:rsid w:val="005E7DFA"/>
    <w:rsid w:val="005F0BE8"/>
    <w:rsid w:val="005F36A4"/>
    <w:rsid w:val="005F5EDC"/>
    <w:rsid w:val="005F616F"/>
    <w:rsid w:val="00601785"/>
    <w:rsid w:val="006018B0"/>
    <w:rsid w:val="006027AC"/>
    <w:rsid w:val="00602DE1"/>
    <w:rsid w:val="0060316A"/>
    <w:rsid w:val="00612532"/>
    <w:rsid w:val="00613A84"/>
    <w:rsid w:val="00616F47"/>
    <w:rsid w:val="00627A91"/>
    <w:rsid w:val="00635353"/>
    <w:rsid w:val="00636833"/>
    <w:rsid w:val="00643818"/>
    <w:rsid w:val="006455CC"/>
    <w:rsid w:val="006469DD"/>
    <w:rsid w:val="00646B68"/>
    <w:rsid w:val="00653F46"/>
    <w:rsid w:val="006540B0"/>
    <w:rsid w:val="006572FC"/>
    <w:rsid w:val="00660B86"/>
    <w:rsid w:val="00661031"/>
    <w:rsid w:val="0066124A"/>
    <w:rsid w:val="006636D4"/>
    <w:rsid w:val="00664024"/>
    <w:rsid w:val="00676FF7"/>
    <w:rsid w:val="0067747A"/>
    <w:rsid w:val="006775BC"/>
    <w:rsid w:val="00684921"/>
    <w:rsid w:val="00685571"/>
    <w:rsid w:val="006949D3"/>
    <w:rsid w:val="00694F2F"/>
    <w:rsid w:val="006A412A"/>
    <w:rsid w:val="006A67C7"/>
    <w:rsid w:val="006A6838"/>
    <w:rsid w:val="006A71A0"/>
    <w:rsid w:val="006A7974"/>
    <w:rsid w:val="006B3FEE"/>
    <w:rsid w:val="006B46A7"/>
    <w:rsid w:val="006B521E"/>
    <w:rsid w:val="006B5C4D"/>
    <w:rsid w:val="006B5F6E"/>
    <w:rsid w:val="006B777E"/>
    <w:rsid w:val="006C06EF"/>
    <w:rsid w:val="006C4E33"/>
    <w:rsid w:val="006C71AE"/>
    <w:rsid w:val="006C73B3"/>
    <w:rsid w:val="006C7807"/>
    <w:rsid w:val="006C7EF0"/>
    <w:rsid w:val="006D31DE"/>
    <w:rsid w:val="006D48C3"/>
    <w:rsid w:val="006E0D6D"/>
    <w:rsid w:val="006E74D9"/>
    <w:rsid w:val="006E7860"/>
    <w:rsid w:val="006F4154"/>
    <w:rsid w:val="006F563A"/>
    <w:rsid w:val="006F5E5C"/>
    <w:rsid w:val="006F646D"/>
    <w:rsid w:val="006F6AEA"/>
    <w:rsid w:val="006F7133"/>
    <w:rsid w:val="00700190"/>
    <w:rsid w:val="00701EA7"/>
    <w:rsid w:val="00703553"/>
    <w:rsid w:val="0071105E"/>
    <w:rsid w:val="007150A3"/>
    <w:rsid w:val="0071741C"/>
    <w:rsid w:val="00720427"/>
    <w:rsid w:val="00722F02"/>
    <w:rsid w:val="0072547B"/>
    <w:rsid w:val="00727EEE"/>
    <w:rsid w:val="00731A68"/>
    <w:rsid w:val="00732ADB"/>
    <w:rsid w:val="0073713B"/>
    <w:rsid w:val="0073799E"/>
    <w:rsid w:val="00740324"/>
    <w:rsid w:val="00740E4C"/>
    <w:rsid w:val="007411B4"/>
    <w:rsid w:val="00742A9E"/>
    <w:rsid w:val="007509DB"/>
    <w:rsid w:val="0075142B"/>
    <w:rsid w:val="00757EDD"/>
    <w:rsid w:val="0076340A"/>
    <w:rsid w:val="00764214"/>
    <w:rsid w:val="007716E7"/>
    <w:rsid w:val="007856D7"/>
    <w:rsid w:val="00786BF6"/>
    <w:rsid w:val="00792082"/>
    <w:rsid w:val="00792602"/>
    <w:rsid w:val="0079462C"/>
    <w:rsid w:val="007954EC"/>
    <w:rsid w:val="00795917"/>
    <w:rsid w:val="00795991"/>
    <w:rsid w:val="007A58C3"/>
    <w:rsid w:val="007B149C"/>
    <w:rsid w:val="007B29D8"/>
    <w:rsid w:val="007B5AF1"/>
    <w:rsid w:val="007C12D2"/>
    <w:rsid w:val="007C37B5"/>
    <w:rsid w:val="007C380D"/>
    <w:rsid w:val="007C7B94"/>
    <w:rsid w:val="007D50C6"/>
    <w:rsid w:val="007E740C"/>
    <w:rsid w:val="007E7EB0"/>
    <w:rsid w:val="007F009B"/>
    <w:rsid w:val="007F56CA"/>
    <w:rsid w:val="007F79F8"/>
    <w:rsid w:val="00803F6E"/>
    <w:rsid w:val="0080446D"/>
    <w:rsid w:val="00811647"/>
    <w:rsid w:val="008154D8"/>
    <w:rsid w:val="0081791D"/>
    <w:rsid w:val="008359B5"/>
    <w:rsid w:val="0083690B"/>
    <w:rsid w:val="00837752"/>
    <w:rsid w:val="008403AE"/>
    <w:rsid w:val="008429D7"/>
    <w:rsid w:val="00845D87"/>
    <w:rsid w:val="00852238"/>
    <w:rsid w:val="0085789F"/>
    <w:rsid w:val="00863294"/>
    <w:rsid w:val="0086555F"/>
    <w:rsid w:val="00876D9C"/>
    <w:rsid w:val="00883529"/>
    <w:rsid w:val="00883737"/>
    <w:rsid w:val="0088543E"/>
    <w:rsid w:val="0088678A"/>
    <w:rsid w:val="00886B39"/>
    <w:rsid w:val="008879A5"/>
    <w:rsid w:val="00892A0B"/>
    <w:rsid w:val="008978AE"/>
    <w:rsid w:val="008A265F"/>
    <w:rsid w:val="008A6759"/>
    <w:rsid w:val="008A6C17"/>
    <w:rsid w:val="008A72B4"/>
    <w:rsid w:val="008B1023"/>
    <w:rsid w:val="008B4727"/>
    <w:rsid w:val="008B53E4"/>
    <w:rsid w:val="008C04DC"/>
    <w:rsid w:val="008C0577"/>
    <w:rsid w:val="008C2ECD"/>
    <w:rsid w:val="008C384E"/>
    <w:rsid w:val="008C5BF9"/>
    <w:rsid w:val="008C63D2"/>
    <w:rsid w:val="008D2894"/>
    <w:rsid w:val="008D6D08"/>
    <w:rsid w:val="008D6E09"/>
    <w:rsid w:val="008E01E0"/>
    <w:rsid w:val="008E278E"/>
    <w:rsid w:val="008E5539"/>
    <w:rsid w:val="008F2455"/>
    <w:rsid w:val="008F296D"/>
    <w:rsid w:val="008F6948"/>
    <w:rsid w:val="00901508"/>
    <w:rsid w:val="00913B6C"/>
    <w:rsid w:val="00914EEA"/>
    <w:rsid w:val="00917DB7"/>
    <w:rsid w:val="00922D80"/>
    <w:rsid w:val="009271A5"/>
    <w:rsid w:val="00930B5E"/>
    <w:rsid w:val="00931436"/>
    <w:rsid w:val="0093289F"/>
    <w:rsid w:val="00932E26"/>
    <w:rsid w:val="00933B37"/>
    <w:rsid w:val="009363A0"/>
    <w:rsid w:val="00937577"/>
    <w:rsid w:val="009403F8"/>
    <w:rsid w:val="009417A2"/>
    <w:rsid w:val="00942D8B"/>
    <w:rsid w:val="0094729A"/>
    <w:rsid w:val="00950833"/>
    <w:rsid w:val="00952830"/>
    <w:rsid w:val="0095485A"/>
    <w:rsid w:val="00954CFD"/>
    <w:rsid w:val="00955AEB"/>
    <w:rsid w:val="00961747"/>
    <w:rsid w:val="00966442"/>
    <w:rsid w:val="00967F01"/>
    <w:rsid w:val="009804AE"/>
    <w:rsid w:val="009806D9"/>
    <w:rsid w:val="00985395"/>
    <w:rsid w:val="0099027B"/>
    <w:rsid w:val="00993CDC"/>
    <w:rsid w:val="0099460C"/>
    <w:rsid w:val="00994BFA"/>
    <w:rsid w:val="0099562F"/>
    <w:rsid w:val="009A3AAA"/>
    <w:rsid w:val="009A4B16"/>
    <w:rsid w:val="009B47F7"/>
    <w:rsid w:val="009C0FB3"/>
    <w:rsid w:val="009C0FD2"/>
    <w:rsid w:val="009C6551"/>
    <w:rsid w:val="009D2791"/>
    <w:rsid w:val="009D3262"/>
    <w:rsid w:val="009D326D"/>
    <w:rsid w:val="009E01AC"/>
    <w:rsid w:val="009E2631"/>
    <w:rsid w:val="009F09C6"/>
    <w:rsid w:val="009F1FB9"/>
    <w:rsid w:val="009F22DB"/>
    <w:rsid w:val="00A12E32"/>
    <w:rsid w:val="00A1328F"/>
    <w:rsid w:val="00A1485A"/>
    <w:rsid w:val="00A17B15"/>
    <w:rsid w:val="00A25409"/>
    <w:rsid w:val="00A25DC9"/>
    <w:rsid w:val="00A33F0B"/>
    <w:rsid w:val="00A34A23"/>
    <w:rsid w:val="00A477C8"/>
    <w:rsid w:val="00A5678E"/>
    <w:rsid w:val="00A612B8"/>
    <w:rsid w:val="00A62410"/>
    <w:rsid w:val="00A65068"/>
    <w:rsid w:val="00A72F30"/>
    <w:rsid w:val="00A77707"/>
    <w:rsid w:val="00A77942"/>
    <w:rsid w:val="00A83ED3"/>
    <w:rsid w:val="00A8682E"/>
    <w:rsid w:val="00A91F36"/>
    <w:rsid w:val="00A96395"/>
    <w:rsid w:val="00A96D6A"/>
    <w:rsid w:val="00AA1067"/>
    <w:rsid w:val="00AA18B1"/>
    <w:rsid w:val="00AB75FD"/>
    <w:rsid w:val="00AC000D"/>
    <w:rsid w:val="00AC04E2"/>
    <w:rsid w:val="00AC32CB"/>
    <w:rsid w:val="00AC3A6C"/>
    <w:rsid w:val="00AC433B"/>
    <w:rsid w:val="00AC4B3F"/>
    <w:rsid w:val="00AC50C1"/>
    <w:rsid w:val="00AC5D4F"/>
    <w:rsid w:val="00AC7232"/>
    <w:rsid w:val="00AD3A07"/>
    <w:rsid w:val="00AD50CF"/>
    <w:rsid w:val="00AD5361"/>
    <w:rsid w:val="00AD64A9"/>
    <w:rsid w:val="00AD7CE5"/>
    <w:rsid w:val="00AE288B"/>
    <w:rsid w:val="00AE32D2"/>
    <w:rsid w:val="00AE6D19"/>
    <w:rsid w:val="00AF03AA"/>
    <w:rsid w:val="00AF313E"/>
    <w:rsid w:val="00AF4301"/>
    <w:rsid w:val="00AF4472"/>
    <w:rsid w:val="00AF4A4E"/>
    <w:rsid w:val="00AF6936"/>
    <w:rsid w:val="00B0107F"/>
    <w:rsid w:val="00B03699"/>
    <w:rsid w:val="00B04634"/>
    <w:rsid w:val="00B04982"/>
    <w:rsid w:val="00B11D77"/>
    <w:rsid w:val="00B12BD5"/>
    <w:rsid w:val="00B151B3"/>
    <w:rsid w:val="00B1658A"/>
    <w:rsid w:val="00B165CA"/>
    <w:rsid w:val="00B226EA"/>
    <w:rsid w:val="00B23104"/>
    <w:rsid w:val="00B23953"/>
    <w:rsid w:val="00B24163"/>
    <w:rsid w:val="00B26F03"/>
    <w:rsid w:val="00B27E00"/>
    <w:rsid w:val="00B300DD"/>
    <w:rsid w:val="00B30E3F"/>
    <w:rsid w:val="00B31023"/>
    <w:rsid w:val="00B32716"/>
    <w:rsid w:val="00B33E03"/>
    <w:rsid w:val="00B35C8E"/>
    <w:rsid w:val="00B36C19"/>
    <w:rsid w:val="00B41B08"/>
    <w:rsid w:val="00B47D1D"/>
    <w:rsid w:val="00B53280"/>
    <w:rsid w:val="00B53775"/>
    <w:rsid w:val="00B53CF1"/>
    <w:rsid w:val="00B56F61"/>
    <w:rsid w:val="00B616BC"/>
    <w:rsid w:val="00B65A62"/>
    <w:rsid w:val="00B67289"/>
    <w:rsid w:val="00B75B1C"/>
    <w:rsid w:val="00B760F3"/>
    <w:rsid w:val="00B81186"/>
    <w:rsid w:val="00B83934"/>
    <w:rsid w:val="00B83F18"/>
    <w:rsid w:val="00B86A17"/>
    <w:rsid w:val="00B871E6"/>
    <w:rsid w:val="00B87803"/>
    <w:rsid w:val="00B91A69"/>
    <w:rsid w:val="00B949F9"/>
    <w:rsid w:val="00B96F28"/>
    <w:rsid w:val="00BA1648"/>
    <w:rsid w:val="00BA3D17"/>
    <w:rsid w:val="00BA46D0"/>
    <w:rsid w:val="00BB63DE"/>
    <w:rsid w:val="00BC26CA"/>
    <w:rsid w:val="00BC5409"/>
    <w:rsid w:val="00BD0CC7"/>
    <w:rsid w:val="00BD6718"/>
    <w:rsid w:val="00BE0F71"/>
    <w:rsid w:val="00BE2877"/>
    <w:rsid w:val="00BE6002"/>
    <w:rsid w:val="00BE63A2"/>
    <w:rsid w:val="00BE7C70"/>
    <w:rsid w:val="00BF080F"/>
    <w:rsid w:val="00BF3BB5"/>
    <w:rsid w:val="00BF7897"/>
    <w:rsid w:val="00C00781"/>
    <w:rsid w:val="00C0104A"/>
    <w:rsid w:val="00C02929"/>
    <w:rsid w:val="00C075DD"/>
    <w:rsid w:val="00C1468A"/>
    <w:rsid w:val="00C22088"/>
    <w:rsid w:val="00C22D2E"/>
    <w:rsid w:val="00C22E5E"/>
    <w:rsid w:val="00C24374"/>
    <w:rsid w:val="00C25849"/>
    <w:rsid w:val="00C25A55"/>
    <w:rsid w:val="00C26D8C"/>
    <w:rsid w:val="00C30E3E"/>
    <w:rsid w:val="00C42053"/>
    <w:rsid w:val="00C56289"/>
    <w:rsid w:val="00C57BC1"/>
    <w:rsid w:val="00C63A2B"/>
    <w:rsid w:val="00C6425C"/>
    <w:rsid w:val="00C67CBB"/>
    <w:rsid w:val="00C71270"/>
    <w:rsid w:val="00C71294"/>
    <w:rsid w:val="00C839E2"/>
    <w:rsid w:val="00C8695A"/>
    <w:rsid w:val="00C905B9"/>
    <w:rsid w:val="00C974B1"/>
    <w:rsid w:val="00CA31FC"/>
    <w:rsid w:val="00CA6A9A"/>
    <w:rsid w:val="00CB2CF9"/>
    <w:rsid w:val="00CC3484"/>
    <w:rsid w:val="00CD46F2"/>
    <w:rsid w:val="00CE1BC2"/>
    <w:rsid w:val="00CF6B00"/>
    <w:rsid w:val="00D01710"/>
    <w:rsid w:val="00D0360A"/>
    <w:rsid w:val="00D119B6"/>
    <w:rsid w:val="00D1341C"/>
    <w:rsid w:val="00D238BF"/>
    <w:rsid w:val="00D24564"/>
    <w:rsid w:val="00D27852"/>
    <w:rsid w:val="00D3038B"/>
    <w:rsid w:val="00D32CDC"/>
    <w:rsid w:val="00D40DD2"/>
    <w:rsid w:val="00D45D66"/>
    <w:rsid w:val="00D46ABA"/>
    <w:rsid w:val="00D470EC"/>
    <w:rsid w:val="00D47E60"/>
    <w:rsid w:val="00D50958"/>
    <w:rsid w:val="00D511E0"/>
    <w:rsid w:val="00D516AA"/>
    <w:rsid w:val="00D54B6E"/>
    <w:rsid w:val="00D55466"/>
    <w:rsid w:val="00D5759B"/>
    <w:rsid w:val="00D60AC0"/>
    <w:rsid w:val="00D640FB"/>
    <w:rsid w:val="00D7242C"/>
    <w:rsid w:val="00D75959"/>
    <w:rsid w:val="00D77C65"/>
    <w:rsid w:val="00D82101"/>
    <w:rsid w:val="00D82750"/>
    <w:rsid w:val="00D9233B"/>
    <w:rsid w:val="00D939D5"/>
    <w:rsid w:val="00D95B5A"/>
    <w:rsid w:val="00DA5094"/>
    <w:rsid w:val="00DB3BEF"/>
    <w:rsid w:val="00DB3F85"/>
    <w:rsid w:val="00DC0608"/>
    <w:rsid w:val="00DC1973"/>
    <w:rsid w:val="00DC2483"/>
    <w:rsid w:val="00DC7D76"/>
    <w:rsid w:val="00DD3734"/>
    <w:rsid w:val="00DD71A1"/>
    <w:rsid w:val="00DE0A24"/>
    <w:rsid w:val="00DE3E36"/>
    <w:rsid w:val="00DE473C"/>
    <w:rsid w:val="00E00C49"/>
    <w:rsid w:val="00E00FF5"/>
    <w:rsid w:val="00E025D4"/>
    <w:rsid w:val="00E04822"/>
    <w:rsid w:val="00E0660E"/>
    <w:rsid w:val="00E10D1F"/>
    <w:rsid w:val="00E13F6D"/>
    <w:rsid w:val="00E15995"/>
    <w:rsid w:val="00E25017"/>
    <w:rsid w:val="00E25E74"/>
    <w:rsid w:val="00E31499"/>
    <w:rsid w:val="00E31EC3"/>
    <w:rsid w:val="00E441DE"/>
    <w:rsid w:val="00E47395"/>
    <w:rsid w:val="00E514D0"/>
    <w:rsid w:val="00E55244"/>
    <w:rsid w:val="00E56CB3"/>
    <w:rsid w:val="00E606C3"/>
    <w:rsid w:val="00E62143"/>
    <w:rsid w:val="00E677EC"/>
    <w:rsid w:val="00E741D2"/>
    <w:rsid w:val="00E74F34"/>
    <w:rsid w:val="00E77A41"/>
    <w:rsid w:val="00E81C99"/>
    <w:rsid w:val="00E83D98"/>
    <w:rsid w:val="00E8714A"/>
    <w:rsid w:val="00E8731B"/>
    <w:rsid w:val="00E91D83"/>
    <w:rsid w:val="00E94D0B"/>
    <w:rsid w:val="00E96DDA"/>
    <w:rsid w:val="00EA06FA"/>
    <w:rsid w:val="00EB78F2"/>
    <w:rsid w:val="00EC24AC"/>
    <w:rsid w:val="00EC693B"/>
    <w:rsid w:val="00ED0DE5"/>
    <w:rsid w:val="00ED2DBE"/>
    <w:rsid w:val="00ED359C"/>
    <w:rsid w:val="00ED3CD5"/>
    <w:rsid w:val="00ED3D45"/>
    <w:rsid w:val="00ED4231"/>
    <w:rsid w:val="00ED5C46"/>
    <w:rsid w:val="00EE31B4"/>
    <w:rsid w:val="00EE340B"/>
    <w:rsid w:val="00EE3423"/>
    <w:rsid w:val="00EF4D87"/>
    <w:rsid w:val="00EF6121"/>
    <w:rsid w:val="00F01C9D"/>
    <w:rsid w:val="00F031C1"/>
    <w:rsid w:val="00F04567"/>
    <w:rsid w:val="00F1183E"/>
    <w:rsid w:val="00F13D36"/>
    <w:rsid w:val="00F143FE"/>
    <w:rsid w:val="00F2025E"/>
    <w:rsid w:val="00F20B55"/>
    <w:rsid w:val="00F20EDE"/>
    <w:rsid w:val="00F2489B"/>
    <w:rsid w:val="00F261D7"/>
    <w:rsid w:val="00F27935"/>
    <w:rsid w:val="00F27CDD"/>
    <w:rsid w:val="00F34756"/>
    <w:rsid w:val="00F34C28"/>
    <w:rsid w:val="00F34FAF"/>
    <w:rsid w:val="00F438C4"/>
    <w:rsid w:val="00F45EB2"/>
    <w:rsid w:val="00F46AF3"/>
    <w:rsid w:val="00F54BDA"/>
    <w:rsid w:val="00F56C36"/>
    <w:rsid w:val="00F637AD"/>
    <w:rsid w:val="00F63890"/>
    <w:rsid w:val="00F66589"/>
    <w:rsid w:val="00F7360C"/>
    <w:rsid w:val="00F74653"/>
    <w:rsid w:val="00F74C2F"/>
    <w:rsid w:val="00F74FB4"/>
    <w:rsid w:val="00F75C75"/>
    <w:rsid w:val="00F77956"/>
    <w:rsid w:val="00F77E7B"/>
    <w:rsid w:val="00F85661"/>
    <w:rsid w:val="00FA21E3"/>
    <w:rsid w:val="00FA4922"/>
    <w:rsid w:val="00FA6267"/>
    <w:rsid w:val="00FA79EE"/>
    <w:rsid w:val="00FC15B1"/>
    <w:rsid w:val="00FC202E"/>
    <w:rsid w:val="00FC2867"/>
    <w:rsid w:val="00FC3313"/>
    <w:rsid w:val="00FD277E"/>
    <w:rsid w:val="00FD47BE"/>
    <w:rsid w:val="00FD5ECF"/>
    <w:rsid w:val="00FE2FB6"/>
    <w:rsid w:val="00FF0FA6"/>
    <w:rsid w:val="00FF2092"/>
    <w:rsid w:val="00FF5ECB"/>
    <w:rsid w:val="00FF6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vertical:inside" fill="f" fillcolor="none [2732]" stroke="f">
      <v:fill color="none [2732]"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31"/>
    <w:rPr>
      <w:sz w:val="24"/>
      <w:szCs w:val="24"/>
    </w:rPr>
  </w:style>
  <w:style w:type="paragraph" w:styleId="Heading1">
    <w:name w:val="heading 1"/>
    <w:basedOn w:val="Normal"/>
    <w:next w:val="Normal"/>
    <w:qFormat/>
    <w:rsid w:val="00327930"/>
    <w:pPr>
      <w:keepNext/>
      <w:spacing w:line="360" w:lineRule="auto"/>
      <w:outlineLvl w:val="0"/>
    </w:pPr>
    <w:rPr>
      <w:b/>
      <w:szCs w:val="20"/>
    </w:rPr>
  </w:style>
  <w:style w:type="paragraph" w:styleId="Heading2">
    <w:name w:val="heading 2"/>
    <w:basedOn w:val="Normal"/>
    <w:next w:val="Normal"/>
    <w:qFormat/>
    <w:rsid w:val="00327930"/>
    <w:pPr>
      <w:keepNext/>
      <w:outlineLvl w:val="1"/>
    </w:pPr>
    <w:rPr>
      <w:szCs w:val="20"/>
    </w:rPr>
  </w:style>
  <w:style w:type="paragraph" w:styleId="Heading9">
    <w:name w:val="heading 9"/>
    <w:basedOn w:val="Normal"/>
    <w:next w:val="Normal"/>
    <w:qFormat/>
    <w:rsid w:val="00327930"/>
    <w:pPr>
      <w:keepNext/>
      <w:jc w:val="center"/>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7930"/>
    <w:rPr>
      <w:rFonts w:ascii="Arial" w:hAnsi="Arial"/>
      <w:sz w:val="22"/>
      <w:szCs w:val="20"/>
    </w:rPr>
  </w:style>
  <w:style w:type="character" w:styleId="Hyperlink">
    <w:name w:val="Hyperlink"/>
    <w:rsid w:val="005C43EC"/>
    <w:rPr>
      <w:color w:val="0000FF"/>
      <w:u w:val="single"/>
    </w:rPr>
  </w:style>
  <w:style w:type="paragraph" w:customStyle="1" w:styleId="Body">
    <w:name w:val="Body"/>
    <w:rsid w:val="00231504"/>
    <w:rPr>
      <w:rFonts w:ascii="Helvetica" w:eastAsia="ヒラギノ角ゴ Pro W3" w:hAnsi="Helvetica"/>
      <w:color w:val="000000"/>
      <w:sz w:val="24"/>
    </w:rPr>
  </w:style>
  <w:style w:type="paragraph" w:styleId="ListParagraph">
    <w:name w:val="List Paragraph"/>
    <w:basedOn w:val="Normal"/>
    <w:uiPriority w:val="34"/>
    <w:qFormat/>
    <w:rsid w:val="007C380D"/>
    <w:pPr>
      <w:ind w:left="720"/>
    </w:pPr>
  </w:style>
  <w:style w:type="character" w:customStyle="1" w:styleId="st">
    <w:name w:val="st"/>
    <w:rsid w:val="00146A4D"/>
  </w:style>
  <w:style w:type="paragraph" w:styleId="BalloonText">
    <w:name w:val="Balloon Text"/>
    <w:basedOn w:val="Normal"/>
    <w:link w:val="BalloonTextChar"/>
    <w:rsid w:val="00B83F18"/>
    <w:rPr>
      <w:rFonts w:ascii="Tahoma" w:hAnsi="Tahoma"/>
      <w:sz w:val="16"/>
      <w:szCs w:val="16"/>
    </w:rPr>
  </w:style>
  <w:style w:type="character" w:customStyle="1" w:styleId="BalloonTextChar">
    <w:name w:val="Balloon Text Char"/>
    <w:link w:val="BalloonText"/>
    <w:rsid w:val="00B83F18"/>
    <w:rPr>
      <w:rFonts w:ascii="Tahoma" w:hAnsi="Tahoma" w:cs="Tahoma"/>
      <w:sz w:val="16"/>
      <w:szCs w:val="16"/>
    </w:rPr>
  </w:style>
  <w:style w:type="paragraph" w:styleId="BodyText2">
    <w:name w:val="Body Text 2"/>
    <w:basedOn w:val="Normal"/>
    <w:link w:val="BodyText2Char"/>
    <w:rsid w:val="00792602"/>
    <w:pPr>
      <w:spacing w:after="120" w:line="480" w:lineRule="auto"/>
    </w:pPr>
  </w:style>
  <w:style w:type="character" w:customStyle="1" w:styleId="BodyText2Char">
    <w:name w:val="Body Text 2 Char"/>
    <w:link w:val="BodyText2"/>
    <w:rsid w:val="00792602"/>
    <w:rPr>
      <w:sz w:val="24"/>
      <w:szCs w:val="24"/>
    </w:rPr>
  </w:style>
  <w:style w:type="paragraph" w:styleId="List">
    <w:name w:val="List"/>
    <w:basedOn w:val="Normal"/>
    <w:uiPriority w:val="99"/>
    <w:semiHidden/>
    <w:unhideWhenUsed/>
    <w:rsid w:val="00B300DD"/>
    <w:pPr>
      <w:ind w:left="360" w:hanging="360"/>
    </w:pPr>
    <w:rPr>
      <w:rFonts w:asciiTheme="minorHAnsi" w:eastAsiaTheme="minorHAnsi" w:hAnsiTheme="minorHAnsi" w:cstheme="minorBidi"/>
      <w:sz w:val="22"/>
      <w:szCs w:val="22"/>
    </w:rPr>
  </w:style>
  <w:style w:type="paragraph" w:styleId="Header">
    <w:name w:val="header"/>
    <w:basedOn w:val="Normal"/>
    <w:link w:val="HeaderChar"/>
    <w:semiHidden/>
    <w:unhideWhenUsed/>
    <w:rsid w:val="005C2998"/>
    <w:pPr>
      <w:tabs>
        <w:tab w:val="center" w:pos="4680"/>
        <w:tab w:val="right" w:pos="9360"/>
      </w:tabs>
    </w:pPr>
  </w:style>
  <w:style w:type="character" w:customStyle="1" w:styleId="HeaderChar">
    <w:name w:val="Header Char"/>
    <w:basedOn w:val="DefaultParagraphFont"/>
    <w:link w:val="Header"/>
    <w:semiHidden/>
    <w:rsid w:val="005C2998"/>
    <w:rPr>
      <w:sz w:val="24"/>
      <w:szCs w:val="24"/>
    </w:rPr>
  </w:style>
  <w:style w:type="paragraph" w:styleId="Footer">
    <w:name w:val="footer"/>
    <w:basedOn w:val="Normal"/>
    <w:link w:val="FooterChar"/>
    <w:semiHidden/>
    <w:unhideWhenUsed/>
    <w:rsid w:val="005C2998"/>
    <w:pPr>
      <w:tabs>
        <w:tab w:val="center" w:pos="4680"/>
        <w:tab w:val="right" w:pos="9360"/>
      </w:tabs>
    </w:pPr>
  </w:style>
  <w:style w:type="character" w:customStyle="1" w:styleId="FooterChar">
    <w:name w:val="Footer Char"/>
    <w:basedOn w:val="DefaultParagraphFont"/>
    <w:link w:val="Footer"/>
    <w:semiHidden/>
    <w:rsid w:val="005C2998"/>
    <w:rPr>
      <w:sz w:val="24"/>
      <w:szCs w:val="24"/>
    </w:rPr>
  </w:style>
</w:styles>
</file>

<file path=word/webSettings.xml><?xml version="1.0" encoding="utf-8"?>
<w:webSettings xmlns:r="http://schemas.openxmlformats.org/officeDocument/2006/relationships" xmlns:w="http://schemas.openxmlformats.org/wordprocessingml/2006/main">
  <w:divs>
    <w:div w:id="518859064">
      <w:bodyDiv w:val="1"/>
      <w:marLeft w:val="0"/>
      <w:marRight w:val="0"/>
      <w:marTop w:val="0"/>
      <w:marBottom w:val="0"/>
      <w:divBdr>
        <w:top w:val="none" w:sz="0" w:space="0" w:color="auto"/>
        <w:left w:val="none" w:sz="0" w:space="0" w:color="auto"/>
        <w:bottom w:val="none" w:sz="0" w:space="0" w:color="auto"/>
        <w:right w:val="none" w:sz="0" w:space="0" w:color="auto"/>
      </w:divBdr>
    </w:div>
    <w:div w:id="19009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ltra.org/meetings/meeting_minutes.php?committeeID=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895F-73CA-44C6-A75F-7CC81257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NLTRA</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John Thompson</cp:lastModifiedBy>
  <cp:revision>2</cp:revision>
  <cp:lastPrinted>2016-11-25T20:00:00Z</cp:lastPrinted>
  <dcterms:created xsi:type="dcterms:W3CDTF">2016-11-25T20:00:00Z</dcterms:created>
  <dcterms:modified xsi:type="dcterms:W3CDTF">2016-11-25T20:00:00Z</dcterms:modified>
</cp:coreProperties>
</file>